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F43BB" w14:textId="77777777" w:rsidR="008F3C8E" w:rsidRPr="008F3C8E" w:rsidRDefault="008F3C8E" w:rsidP="008F3C8E">
      <w:pPr>
        <w:pStyle w:val="Corpodeltesto2"/>
        <w:tabs>
          <w:tab w:val="left" w:pos="6663"/>
        </w:tabs>
        <w:jc w:val="both"/>
        <w:rPr>
          <w:rFonts w:ascii="Calibri" w:hAnsi="Calibri" w:cs="Arial"/>
          <w:sz w:val="22"/>
          <w:szCs w:val="22"/>
        </w:rPr>
      </w:pPr>
      <w:r w:rsidRPr="008F3C8E">
        <w:rPr>
          <w:rFonts w:ascii="Calibri" w:hAnsi="Calibri" w:cs="Arial"/>
          <w:sz w:val="22"/>
          <w:szCs w:val="22"/>
        </w:rPr>
        <w:t>ESERCIZIO 1</w:t>
      </w:r>
    </w:p>
    <w:p w14:paraId="37C626D0" w14:textId="77777777" w:rsidR="008F3C8E" w:rsidRPr="000D7F44" w:rsidRDefault="008F3C8E" w:rsidP="008F3C8E">
      <w:pPr>
        <w:jc w:val="both"/>
        <w:rPr>
          <w:rFonts w:asciiTheme="minorHAnsi" w:hAnsiTheme="minorHAnsi"/>
          <w:sz w:val="22"/>
          <w:szCs w:val="22"/>
        </w:rPr>
      </w:pPr>
      <w:r w:rsidRPr="000D7F44">
        <w:rPr>
          <w:rFonts w:asciiTheme="minorHAnsi" w:hAnsiTheme="minorHAnsi"/>
          <w:sz w:val="22"/>
          <w:szCs w:val="22"/>
        </w:rPr>
        <w:t>La società Alfa detiene una partecipazione dell’</w:t>
      </w:r>
      <w:r>
        <w:rPr>
          <w:rFonts w:asciiTheme="minorHAnsi" w:hAnsiTheme="minorHAnsi"/>
          <w:sz w:val="22"/>
          <w:szCs w:val="22"/>
        </w:rPr>
        <w:t>6</w:t>
      </w:r>
      <w:r w:rsidRPr="000D7F44">
        <w:rPr>
          <w:rFonts w:asciiTheme="minorHAnsi" w:hAnsiTheme="minorHAnsi"/>
          <w:sz w:val="22"/>
          <w:szCs w:val="22"/>
        </w:rPr>
        <w:t>0% nella società Beta acquistata nell’esercizio 20</w:t>
      </w:r>
      <w:r>
        <w:rPr>
          <w:rFonts w:asciiTheme="minorHAnsi" w:hAnsiTheme="minorHAnsi"/>
          <w:sz w:val="22"/>
          <w:szCs w:val="22"/>
        </w:rPr>
        <w:t>x3</w:t>
      </w:r>
      <w:r w:rsidRPr="000D7F44">
        <w:rPr>
          <w:rFonts w:asciiTheme="minorHAnsi" w:hAnsiTheme="minorHAnsi"/>
          <w:sz w:val="22"/>
          <w:szCs w:val="22"/>
        </w:rPr>
        <w:t>. Tale partecipazione è isc</w:t>
      </w:r>
      <w:r>
        <w:rPr>
          <w:rFonts w:asciiTheme="minorHAnsi" w:hAnsiTheme="minorHAnsi"/>
          <w:sz w:val="22"/>
          <w:szCs w:val="22"/>
        </w:rPr>
        <w:t>ritta in bilancio al 31/12/</w:t>
      </w:r>
      <w:r w:rsidRPr="000D7F44">
        <w:rPr>
          <w:rFonts w:asciiTheme="minorHAnsi" w:hAnsiTheme="minorHAnsi"/>
          <w:sz w:val="22"/>
          <w:szCs w:val="22"/>
        </w:rPr>
        <w:t>20</w:t>
      </w:r>
      <w:r>
        <w:rPr>
          <w:rFonts w:asciiTheme="minorHAnsi" w:hAnsiTheme="minorHAnsi"/>
          <w:sz w:val="22"/>
          <w:szCs w:val="22"/>
        </w:rPr>
        <w:t>x4</w:t>
      </w:r>
      <w:r w:rsidRPr="000D7F44">
        <w:rPr>
          <w:rFonts w:asciiTheme="minorHAnsi" w:hAnsiTheme="minorHAnsi"/>
          <w:sz w:val="22"/>
          <w:szCs w:val="22"/>
        </w:rPr>
        <w:t xml:space="preserve"> valutata con il metodo del patrimonio netto per € </w:t>
      </w:r>
      <w:r>
        <w:rPr>
          <w:rFonts w:asciiTheme="minorHAnsi" w:hAnsiTheme="minorHAnsi"/>
          <w:sz w:val="22"/>
          <w:szCs w:val="22"/>
        </w:rPr>
        <w:t>7</w:t>
      </w:r>
      <w:r w:rsidRPr="000D7F44">
        <w:rPr>
          <w:rFonts w:asciiTheme="minorHAnsi" w:hAnsiTheme="minorHAnsi"/>
          <w:sz w:val="22"/>
          <w:szCs w:val="22"/>
        </w:rPr>
        <w:t>60.000.</w:t>
      </w:r>
    </w:p>
    <w:p w14:paraId="47CBD726" w14:textId="77777777" w:rsidR="008F3C8E" w:rsidRPr="000D7F44" w:rsidRDefault="008F3C8E" w:rsidP="008F3C8E">
      <w:pPr>
        <w:jc w:val="both"/>
        <w:rPr>
          <w:rFonts w:asciiTheme="minorHAnsi" w:hAnsiTheme="minorHAnsi"/>
          <w:sz w:val="22"/>
          <w:szCs w:val="22"/>
        </w:rPr>
      </w:pPr>
      <w:r w:rsidRPr="000D7F44">
        <w:rPr>
          <w:rFonts w:asciiTheme="minorHAnsi" w:hAnsiTheme="minorHAnsi"/>
          <w:sz w:val="22"/>
          <w:szCs w:val="22"/>
        </w:rPr>
        <w:t>Nel corso del 20</w:t>
      </w:r>
      <w:r>
        <w:rPr>
          <w:rFonts w:asciiTheme="minorHAnsi" w:hAnsiTheme="minorHAnsi"/>
          <w:sz w:val="22"/>
          <w:szCs w:val="22"/>
        </w:rPr>
        <w:t>x5</w:t>
      </w:r>
      <w:r w:rsidRPr="000D7F44">
        <w:rPr>
          <w:rFonts w:asciiTheme="minorHAnsi" w:hAnsiTheme="minorHAnsi"/>
          <w:sz w:val="22"/>
          <w:szCs w:val="22"/>
        </w:rPr>
        <w:t xml:space="preserve"> si verificano i seguenti fatti:</w:t>
      </w:r>
    </w:p>
    <w:p w14:paraId="7209A19F" w14:textId="77777777" w:rsidR="008F3C8E" w:rsidRPr="000D7F44" w:rsidRDefault="008F3C8E" w:rsidP="008F3C8E">
      <w:pPr>
        <w:numPr>
          <w:ilvl w:val="0"/>
          <w:numId w:val="2"/>
        </w:numPr>
        <w:jc w:val="both"/>
        <w:rPr>
          <w:rFonts w:asciiTheme="minorHAnsi" w:hAnsiTheme="minorHAnsi"/>
          <w:b/>
          <w:sz w:val="22"/>
          <w:szCs w:val="22"/>
        </w:rPr>
      </w:pPr>
      <w:r w:rsidRPr="000D7F44">
        <w:rPr>
          <w:rFonts w:asciiTheme="minorHAnsi" w:hAnsiTheme="minorHAnsi"/>
          <w:sz w:val="22"/>
          <w:szCs w:val="22"/>
        </w:rPr>
        <w:t xml:space="preserve">la società Beta distribuisce dividendi per € </w:t>
      </w:r>
      <w:r>
        <w:rPr>
          <w:rFonts w:asciiTheme="minorHAnsi" w:hAnsiTheme="minorHAnsi"/>
          <w:sz w:val="22"/>
          <w:szCs w:val="22"/>
        </w:rPr>
        <w:t>2</w:t>
      </w:r>
      <w:r w:rsidRPr="000D7F44">
        <w:rPr>
          <w:rFonts w:asciiTheme="minorHAnsi" w:hAnsiTheme="minorHAnsi"/>
          <w:sz w:val="22"/>
          <w:szCs w:val="22"/>
        </w:rPr>
        <w:t>0.000 complessivi a tutti i propri soci;</w:t>
      </w:r>
    </w:p>
    <w:p w14:paraId="768A4246" w14:textId="77777777" w:rsidR="008F3C8E" w:rsidRPr="000D7F44" w:rsidRDefault="008F3C8E" w:rsidP="008F3C8E">
      <w:pPr>
        <w:numPr>
          <w:ilvl w:val="0"/>
          <w:numId w:val="2"/>
        </w:numPr>
        <w:jc w:val="both"/>
        <w:rPr>
          <w:rFonts w:asciiTheme="minorHAnsi" w:hAnsiTheme="minorHAnsi"/>
          <w:b/>
          <w:sz w:val="22"/>
          <w:szCs w:val="22"/>
        </w:rPr>
      </w:pPr>
      <w:r w:rsidRPr="000D7F44">
        <w:rPr>
          <w:rFonts w:asciiTheme="minorHAnsi" w:hAnsiTheme="minorHAnsi"/>
          <w:sz w:val="22"/>
          <w:szCs w:val="22"/>
        </w:rPr>
        <w:t xml:space="preserve">la Beta consegue un utile d’esercizio di € </w:t>
      </w:r>
      <w:r>
        <w:rPr>
          <w:rFonts w:asciiTheme="minorHAnsi" w:hAnsiTheme="minorHAnsi"/>
          <w:sz w:val="22"/>
          <w:szCs w:val="22"/>
        </w:rPr>
        <w:t>9</w:t>
      </w:r>
      <w:r w:rsidRPr="000D7F44">
        <w:rPr>
          <w:rFonts w:asciiTheme="minorHAnsi" w:hAnsiTheme="minorHAnsi"/>
          <w:sz w:val="22"/>
          <w:szCs w:val="22"/>
        </w:rPr>
        <w:t>0.000.</w:t>
      </w:r>
    </w:p>
    <w:p w14:paraId="311D7ED4" w14:textId="77777777" w:rsidR="008F3C8E" w:rsidRPr="000D7F44" w:rsidRDefault="008F3C8E" w:rsidP="008F3C8E">
      <w:pPr>
        <w:jc w:val="both"/>
        <w:rPr>
          <w:rFonts w:asciiTheme="minorHAnsi" w:hAnsiTheme="minorHAnsi"/>
          <w:sz w:val="22"/>
          <w:szCs w:val="22"/>
        </w:rPr>
      </w:pPr>
      <w:r w:rsidRPr="000D7F44">
        <w:rPr>
          <w:rFonts w:asciiTheme="minorHAnsi" w:hAnsiTheme="minorHAnsi"/>
          <w:sz w:val="22"/>
          <w:szCs w:val="22"/>
        </w:rPr>
        <w:t>Sapendo che:</w:t>
      </w:r>
    </w:p>
    <w:p w14:paraId="5397472F" w14:textId="77777777" w:rsidR="008F3C8E" w:rsidRPr="000D7F44" w:rsidRDefault="008F3C8E" w:rsidP="008F3C8E">
      <w:pPr>
        <w:numPr>
          <w:ilvl w:val="0"/>
          <w:numId w:val="3"/>
        </w:numPr>
        <w:jc w:val="both"/>
        <w:rPr>
          <w:rFonts w:asciiTheme="minorHAnsi" w:hAnsiTheme="minorHAnsi"/>
          <w:sz w:val="22"/>
          <w:szCs w:val="22"/>
        </w:rPr>
      </w:pPr>
      <w:r w:rsidRPr="000D7F44">
        <w:rPr>
          <w:rFonts w:asciiTheme="minorHAnsi" w:hAnsiTheme="minorHAnsi"/>
          <w:sz w:val="22"/>
          <w:szCs w:val="22"/>
        </w:rPr>
        <w:t xml:space="preserve">la società Alfa corrispose € </w:t>
      </w:r>
      <w:r w:rsidR="002F45CC">
        <w:rPr>
          <w:rFonts w:asciiTheme="minorHAnsi" w:hAnsiTheme="minorHAnsi"/>
          <w:sz w:val="22"/>
          <w:szCs w:val="22"/>
        </w:rPr>
        <w:t>7</w:t>
      </w:r>
      <w:r w:rsidRPr="000D7F44">
        <w:rPr>
          <w:rFonts w:asciiTheme="minorHAnsi" w:hAnsiTheme="minorHAnsi"/>
          <w:sz w:val="22"/>
          <w:szCs w:val="22"/>
        </w:rPr>
        <w:t>00.000 nel 20</w:t>
      </w:r>
      <w:r>
        <w:rPr>
          <w:rFonts w:asciiTheme="minorHAnsi" w:hAnsiTheme="minorHAnsi"/>
          <w:sz w:val="22"/>
          <w:szCs w:val="22"/>
        </w:rPr>
        <w:t>x3</w:t>
      </w:r>
      <w:r w:rsidRPr="000D7F44">
        <w:rPr>
          <w:rFonts w:asciiTheme="minorHAnsi" w:hAnsiTheme="minorHAnsi"/>
          <w:sz w:val="22"/>
          <w:szCs w:val="22"/>
        </w:rPr>
        <w:t xml:space="preserve"> per l’acquisto della partecipazione nella Beta sulla base delle seguenti informazioni, </w:t>
      </w:r>
      <w:r w:rsidRPr="00621D41">
        <w:rPr>
          <w:rFonts w:asciiTheme="minorHAnsi" w:hAnsiTheme="minorHAnsi"/>
          <w:sz w:val="22"/>
          <w:szCs w:val="22"/>
          <w:u w:val="single"/>
        </w:rPr>
        <w:t>già commisurate alla quota di partecipazione</w:t>
      </w:r>
      <w:r w:rsidRPr="000D7F44">
        <w:rPr>
          <w:rFonts w:asciiTheme="minorHAnsi" w:hAnsiTheme="minorHAnsi"/>
          <w:sz w:val="22"/>
          <w:szCs w:val="22"/>
        </w:rPr>
        <w:t>:</w:t>
      </w:r>
    </w:p>
    <w:p w14:paraId="6D92AA71" w14:textId="77777777" w:rsidR="008F3C8E" w:rsidRPr="000D7F44" w:rsidRDefault="008F3C8E" w:rsidP="008F3C8E">
      <w:pPr>
        <w:numPr>
          <w:ilvl w:val="1"/>
          <w:numId w:val="3"/>
        </w:numPr>
        <w:jc w:val="both"/>
        <w:rPr>
          <w:rFonts w:asciiTheme="minorHAnsi" w:hAnsiTheme="minorHAnsi"/>
          <w:sz w:val="22"/>
          <w:szCs w:val="22"/>
        </w:rPr>
      </w:pPr>
      <w:r w:rsidRPr="000D7F44">
        <w:rPr>
          <w:rFonts w:asciiTheme="minorHAnsi" w:hAnsiTheme="minorHAnsi"/>
          <w:sz w:val="22"/>
          <w:szCs w:val="22"/>
        </w:rPr>
        <w:t xml:space="preserve">Patrimonio netto € </w:t>
      </w:r>
      <w:r w:rsidR="002F45CC">
        <w:rPr>
          <w:rFonts w:asciiTheme="minorHAnsi" w:hAnsiTheme="minorHAnsi"/>
          <w:sz w:val="22"/>
          <w:szCs w:val="22"/>
        </w:rPr>
        <w:t>4</w:t>
      </w:r>
      <w:r w:rsidRPr="000D7F44">
        <w:rPr>
          <w:rFonts w:asciiTheme="minorHAnsi" w:hAnsiTheme="minorHAnsi"/>
          <w:sz w:val="22"/>
          <w:szCs w:val="22"/>
        </w:rPr>
        <w:t>00.000;</w:t>
      </w:r>
    </w:p>
    <w:p w14:paraId="2EA19F1F" w14:textId="77777777" w:rsidR="008F3C8E" w:rsidRPr="000D7F44" w:rsidRDefault="008F3C8E" w:rsidP="008F3C8E">
      <w:pPr>
        <w:numPr>
          <w:ilvl w:val="1"/>
          <w:numId w:val="3"/>
        </w:numPr>
        <w:jc w:val="both"/>
        <w:rPr>
          <w:rFonts w:asciiTheme="minorHAnsi" w:hAnsiTheme="minorHAnsi"/>
          <w:sz w:val="22"/>
          <w:szCs w:val="22"/>
        </w:rPr>
      </w:pPr>
      <w:r w:rsidRPr="000D7F44">
        <w:rPr>
          <w:rFonts w:asciiTheme="minorHAnsi" w:hAnsiTheme="minorHAnsi"/>
          <w:sz w:val="22"/>
          <w:szCs w:val="22"/>
        </w:rPr>
        <w:t>Plusvalenze</w:t>
      </w:r>
      <w:r w:rsidR="002F45CC">
        <w:rPr>
          <w:rFonts w:asciiTheme="minorHAnsi" w:hAnsiTheme="minorHAnsi"/>
          <w:sz w:val="22"/>
          <w:szCs w:val="22"/>
        </w:rPr>
        <w:t xml:space="preserve"> latenti lorde su fabbricati € 2</w:t>
      </w:r>
      <w:r w:rsidRPr="000D7F44">
        <w:rPr>
          <w:rFonts w:asciiTheme="minorHAnsi" w:hAnsiTheme="minorHAnsi"/>
          <w:sz w:val="22"/>
          <w:szCs w:val="22"/>
        </w:rPr>
        <w:t>60.000;</w:t>
      </w:r>
    </w:p>
    <w:p w14:paraId="09623BA9" w14:textId="77777777" w:rsidR="008F3C8E" w:rsidRPr="000D7F44" w:rsidRDefault="008F3C8E" w:rsidP="008F3C8E">
      <w:pPr>
        <w:numPr>
          <w:ilvl w:val="1"/>
          <w:numId w:val="3"/>
        </w:numPr>
        <w:jc w:val="both"/>
        <w:rPr>
          <w:rFonts w:asciiTheme="minorHAnsi" w:hAnsiTheme="minorHAnsi"/>
          <w:sz w:val="22"/>
          <w:szCs w:val="22"/>
        </w:rPr>
      </w:pPr>
      <w:r w:rsidRPr="000D7F44">
        <w:rPr>
          <w:rFonts w:asciiTheme="minorHAnsi" w:hAnsiTheme="minorHAnsi"/>
          <w:sz w:val="22"/>
          <w:szCs w:val="22"/>
        </w:rPr>
        <w:t>Aliquota fiscale latente 25%;</w:t>
      </w:r>
    </w:p>
    <w:p w14:paraId="18977C3E" w14:textId="77777777" w:rsidR="008F3C8E" w:rsidRPr="000D7F44" w:rsidRDefault="008F3C8E" w:rsidP="008F3C8E">
      <w:pPr>
        <w:numPr>
          <w:ilvl w:val="1"/>
          <w:numId w:val="3"/>
        </w:numPr>
        <w:jc w:val="both"/>
        <w:rPr>
          <w:rFonts w:asciiTheme="minorHAnsi" w:hAnsiTheme="minorHAnsi"/>
          <w:sz w:val="22"/>
          <w:szCs w:val="22"/>
        </w:rPr>
      </w:pPr>
      <w:r w:rsidRPr="000D7F44">
        <w:rPr>
          <w:rFonts w:asciiTheme="minorHAnsi" w:hAnsiTheme="minorHAnsi"/>
          <w:sz w:val="22"/>
          <w:szCs w:val="22"/>
        </w:rPr>
        <w:t>Avviamento per il valore residuale.</w:t>
      </w:r>
    </w:p>
    <w:p w14:paraId="068612B2" w14:textId="77777777" w:rsidR="008F3C8E" w:rsidRPr="000D7F44" w:rsidRDefault="008F3C8E" w:rsidP="008F3C8E">
      <w:pPr>
        <w:numPr>
          <w:ilvl w:val="0"/>
          <w:numId w:val="3"/>
        </w:numPr>
        <w:jc w:val="both"/>
        <w:rPr>
          <w:rFonts w:asciiTheme="minorHAnsi" w:hAnsiTheme="minorHAnsi"/>
          <w:b/>
          <w:sz w:val="22"/>
          <w:szCs w:val="22"/>
        </w:rPr>
      </w:pPr>
      <w:r w:rsidRPr="000D7F44">
        <w:rPr>
          <w:rFonts w:asciiTheme="minorHAnsi" w:hAnsiTheme="minorHAnsi"/>
          <w:sz w:val="22"/>
          <w:szCs w:val="22"/>
        </w:rPr>
        <w:t>le aliquote di ammortamento sono pari al 20% per l’avviamento e al 3% per i fabbricati.</w:t>
      </w:r>
    </w:p>
    <w:p w14:paraId="6087E4AB" w14:textId="77777777" w:rsidR="008F3C8E" w:rsidRPr="000D7F44" w:rsidRDefault="008F3C8E" w:rsidP="008F3C8E">
      <w:pPr>
        <w:jc w:val="both"/>
        <w:rPr>
          <w:rFonts w:asciiTheme="minorHAnsi" w:hAnsiTheme="minorHAnsi"/>
          <w:b/>
          <w:sz w:val="22"/>
          <w:szCs w:val="22"/>
        </w:rPr>
      </w:pPr>
      <w:r w:rsidRPr="000D7F44">
        <w:rPr>
          <w:rFonts w:asciiTheme="minorHAnsi" w:hAnsiTheme="minorHAnsi"/>
          <w:sz w:val="22"/>
          <w:szCs w:val="22"/>
        </w:rPr>
        <w:t xml:space="preserve">Si proceda alla valutazione secondo il metodo del patrimonio netto della partecipazione della Alfa </w:t>
      </w:r>
      <w:r w:rsidRPr="00621D41">
        <w:rPr>
          <w:rFonts w:asciiTheme="minorHAnsi" w:hAnsiTheme="minorHAnsi"/>
          <w:sz w:val="22"/>
          <w:szCs w:val="22"/>
          <w:u w:val="single"/>
        </w:rPr>
        <w:t>al 31/12/20x5</w:t>
      </w:r>
      <w:r w:rsidRPr="000D7F44">
        <w:rPr>
          <w:rFonts w:asciiTheme="minorHAnsi" w:hAnsiTheme="minorHAnsi"/>
          <w:sz w:val="22"/>
          <w:szCs w:val="22"/>
        </w:rPr>
        <w:t>.</w:t>
      </w:r>
    </w:p>
    <w:p w14:paraId="585C6231" w14:textId="77777777" w:rsidR="008F3C8E" w:rsidRPr="000D7F44" w:rsidRDefault="008F3C8E" w:rsidP="008F3C8E">
      <w:pPr>
        <w:jc w:val="both"/>
        <w:rPr>
          <w:rFonts w:asciiTheme="minorHAnsi" w:hAnsiTheme="minorHAnsi"/>
          <w:sz w:val="22"/>
          <w:szCs w:val="22"/>
        </w:rPr>
      </w:pPr>
    </w:p>
    <w:p w14:paraId="6B2FC51E" w14:textId="77777777" w:rsidR="003C2381" w:rsidRPr="002F32E7" w:rsidRDefault="003C2381" w:rsidP="003C2381">
      <w:pPr>
        <w:pStyle w:val="Corpodeltesto2"/>
        <w:tabs>
          <w:tab w:val="left" w:pos="6663"/>
        </w:tabs>
        <w:jc w:val="both"/>
        <w:rPr>
          <w:rFonts w:ascii="Calibri" w:hAnsi="Calibri" w:cs="Arial"/>
          <w:sz w:val="22"/>
          <w:szCs w:val="22"/>
        </w:rPr>
      </w:pPr>
      <w:r>
        <w:rPr>
          <w:rFonts w:ascii="Calibri" w:hAnsi="Calibri" w:cs="Arial"/>
          <w:sz w:val="22"/>
          <w:szCs w:val="22"/>
        </w:rPr>
        <w:t>ESERCIZIO 2</w:t>
      </w:r>
    </w:p>
    <w:p w14:paraId="22AA0F81"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 xml:space="preserve">La società </w:t>
      </w:r>
      <w:r w:rsidR="00971D30">
        <w:rPr>
          <w:rFonts w:asciiTheme="minorHAnsi" w:hAnsiTheme="minorHAnsi"/>
          <w:sz w:val="22"/>
          <w:szCs w:val="22"/>
        </w:rPr>
        <w:t>Delta</w:t>
      </w:r>
      <w:r w:rsidRPr="002F45CC">
        <w:rPr>
          <w:rFonts w:asciiTheme="minorHAnsi" w:hAnsiTheme="minorHAnsi"/>
          <w:sz w:val="22"/>
          <w:szCs w:val="22"/>
        </w:rPr>
        <w:t xml:space="preserve"> </w:t>
      </w:r>
      <w:proofErr w:type="spellStart"/>
      <w:r w:rsidRPr="002F45CC">
        <w:rPr>
          <w:rFonts w:asciiTheme="minorHAnsi" w:hAnsiTheme="minorHAnsi"/>
          <w:sz w:val="22"/>
          <w:szCs w:val="22"/>
        </w:rPr>
        <w:t>s.p.a.</w:t>
      </w:r>
      <w:proofErr w:type="spellEnd"/>
      <w:r w:rsidRPr="002F45CC">
        <w:rPr>
          <w:rFonts w:asciiTheme="minorHAnsi" w:hAnsiTheme="minorHAnsi"/>
          <w:sz w:val="22"/>
          <w:szCs w:val="22"/>
        </w:rPr>
        <w:t xml:space="preserve"> svolge l’attività di costruzione in appalto di fabbricati industriali. Nel corso dell’esercizio 20</w:t>
      </w:r>
      <w:r w:rsidR="00924DEE">
        <w:rPr>
          <w:rFonts w:asciiTheme="minorHAnsi" w:hAnsiTheme="minorHAnsi"/>
          <w:sz w:val="22"/>
          <w:szCs w:val="22"/>
        </w:rPr>
        <w:t>x</w:t>
      </w:r>
      <w:r w:rsidRPr="002F45CC">
        <w:rPr>
          <w:rFonts w:asciiTheme="minorHAnsi" w:hAnsiTheme="minorHAnsi"/>
          <w:sz w:val="22"/>
          <w:szCs w:val="22"/>
        </w:rPr>
        <w:t xml:space="preserve">4, la </w:t>
      </w:r>
      <w:r w:rsidR="00971D30">
        <w:rPr>
          <w:rFonts w:asciiTheme="minorHAnsi" w:hAnsiTheme="minorHAnsi"/>
          <w:sz w:val="22"/>
          <w:szCs w:val="22"/>
        </w:rPr>
        <w:t>Delta</w:t>
      </w:r>
      <w:r w:rsidRPr="002F45CC">
        <w:rPr>
          <w:rFonts w:asciiTheme="minorHAnsi" w:hAnsiTheme="minorHAnsi"/>
          <w:sz w:val="22"/>
          <w:szCs w:val="22"/>
        </w:rPr>
        <w:t xml:space="preserve"> </w:t>
      </w:r>
      <w:proofErr w:type="spellStart"/>
      <w:r w:rsidRPr="002F45CC">
        <w:rPr>
          <w:rFonts w:asciiTheme="minorHAnsi" w:hAnsiTheme="minorHAnsi"/>
          <w:sz w:val="22"/>
          <w:szCs w:val="22"/>
        </w:rPr>
        <w:t>s.p.a.</w:t>
      </w:r>
      <w:proofErr w:type="spellEnd"/>
      <w:r w:rsidRPr="002F45CC">
        <w:rPr>
          <w:rFonts w:asciiTheme="minorHAnsi" w:hAnsiTheme="minorHAnsi"/>
          <w:sz w:val="22"/>
          <w:szCs w:val="22"/>
        </w:rPr>
        <w:t xml:space="preserve"> riceve l’ordine per la realizzazione di un capannone industriale e concorda con il cliente un corrispettivo complessivo per la propria attività pari ad Euro € 17</w:t>
      </w:r>
      <w:r w:rsidR="002F45CC">
        <w:rPr>
          <w:rFonts w:asciiTheme="minorHAnsi" w:hAnsiTheme="minorHAnsi"/>
          <w:sz w:val="22"/>
          <w:szCs w:val="22"/>
        </w:rPr>
        <w:t>0</w:t>
      </w:r>
      <w:r w:rsidRPr="002F45CC">
        <w:rPr>
          <w:rFonts w:asciiTheme="minorHAnsi" w:hAnsiTheme="minorHAnsi"/>
          <w:sz w:val="22"/>
          <w:szCs w:val="22"/>
        </w:rPr>
        <w:t xml:space="preserve">.000. </w:t>
      </w:r>
    </w:p>
    <w:p w14:paraId="71218839"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La durata della commessa è di 3 anni. Dal preventivo dei costi risulta quanto segue:</w:t>
      </w:r>
    </w:p>
    <w:p w14:paraId="2E73F409" w14:textId="77777777" w:rsidR="003C2381" w:rsidRPr="002F45CC" w:rsidRDefault="003C2381" w:rsidP="003C2381">
      <w:pPr>
        <w:jc w:val="both"/>
        <w:rPr>
          <w:rFonts w:asciiTheme="minorHAnsi" w:hAnsiTheme="minorHAnsi"/>
          <w:sz w:val="22"/>
          <w:szCs w:val="22"/>
        </w:rPr>
      </w:pPr>
    </w:p>
    <w:p w14:paraId="3165C487" w14:textId="77777777" w:rsidR="003C2381" w:rsidRPr="002F45CC" w:rsidRDefault="003C2381" w:rsidP="002F45CC">
      <w:pPr>
        <w:jc w:val="both"/>
        <w:rPr>
          <w:rFonts w:asciiTheme="minorHAnsi" w:hAnsiTheme="minorHAnsi"/>
          <w:sz w:val="22"/>
          <w:szCs w:val="22"/>
        </w:rPr>
      </w:pPr>
      <w:r w:rsidRPr="002F45CC">
        <w:rPr>
          <w:rFonts w:asciiTheme="minorHAnsi" w:hAnsiTheme="minorHAnsi"/>
          <w:sz w:val="22"/>
          <w:szCs w:val="22"/>
        </w:rPr>
        <w:t>Costi di produzione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120"/>
      </w:tblGrid>
      <w:tr w:rsidR="003C2381" w:rsidRPr="002F45CC" w14:paraId="475E9CDC" w14:textId="77777777" w:rsidTr="006B7486">
        <w:trPr>
          <w:jc w:val="center"/>
        </w:trPr>
        <w:tc>
          <w:tcPr>
            <w:tcW w:w="1312" w:type="dxa"/>
            <w:shd w:val="clear" w:color="auto" w:fill="auto"/>
          </w:tcPr>
          <w:p w14:paraId="28313EEB" w14:textId="77777777" w:rsidR="003C2381" w:rsidRPr="002F45CC" w:rsidRDefault="003C2381" w:rsidP="00924DEE">
            <w:pPr>
              <w:jc w:val="both"/>
              <w:rPr>
                <w:rFonts w:asciiTheme="minorHAnsi" w:hAnsiTheme="minorHAnsi"/>
                <w:sz w:val="22"/>
                <w:szCs w:val="22"/>
              </w:rPr>
            </w:pPr>
            <w:r w:rsidRPr="002F45CC">
              <w:rPr>
                <w:rFonts w:asciiTheme="minorHAnsi" w:hAnsiTheme="minorHAnsi"/>
                <w:sz w:val="22"/>
                <w:szCs w:val="22"/>
              </w:rPr>
              <w:t>al 31.12.</w:t>
            </w:r>
            <w:r w:rsidR="00924DEE">
              <w:rPr>
                <w:rFonts w:asciiTheme="minorHAnsi" w:hAnsiTheme="minorHAnsi"/>
                <w:sz w:val="22"/>
                <w:szCs w:val="22"/>
              </w:rPr>
              <w:t>x</w:t>
            </w:r>
            <w:r w:rsidRPr="002F45CC">
              <w:rPr>
                <w:rFonts w:asciiTheme="minorHAnsi" w:hAnsiTheme="minorHAnsi"/>
                <w:sz w:val="22"/>
                <w:szCs w:val="22"/>
              </w:rPr>
              <w:t>4</w:t>
            </w:r>
          </w:p>
        </w:tc>
        <w:tc>
          <w:tcPr>
            <w:tcW w:w="1120" w:type="dxa"/>
            <w:shd w:val="clear" w:color="auto" w:fill="auto"/>
          </w:tcPr>
          <w:p w14:paraId="044788FA" w14:textId="77777777" w:rsidR="003C2381" w:rsidRPr="002F45CC" w:rsidRDefault="003C2381" w:rsidP="006B7486">
            <w:pPr>
              <w:jc w:val="both"/>
              <w:rPr>
                <w:rFonts w:asciiTheme="minorHAnsi" w:hAnsiTheme="minorHAnsi"/>
                <w:sz w:val="22"/>
                <w:szCs w:val="22"/>
              </w:rPr>
            </w:pPr>
            <w:r w:rsidRPr="002F45CC">
              <w:rPr>
                <w:rFonts w:asciiTheme="minorHAnsi" w:hAnsiTheme="minorHAnsi"/>
                <w:sz w:val="22"/>
                <w:szCs w:val="22"/>
              </w:rPr>
              <w:t>€ 34.200</w:t>
            </w:r>
          </w:p>
        </w:tc>
      </w:tr>
      <w:tr w:rsidR="003C2381" w:rsidRPr="002F45CC" w14:paraId="12FDA3AD" w14:textId="77777777" w:rsidTr="006B7486">
        <w:trPr>
          <w:jc w:val="center"/>
        </w:trPr>
        <w:tc>
          <w:tcPr>
            <w:tcW w:w="1312" w:type="dxa"/>
            <w:shd w:val="clear" w:color="auto" w:fill="auto"/>
          </w:tcPr>
          <w:p w14:paraId="13B48D0D" w14:textId="77777777" w:rsidR="003C2381" w:rsidRPr="002F45CC" w:rsidRDefault="003C2381" w:rsidP="00924DEE">
            <w:pPr>
              <w:jc w:val="both"/>
              <w:rPr>
                <w:rFonts w:asciiTheme="minorHAnsi" w:hAnsiTheme="minorHAnsi"/>
                <w:sz w:val="22"/>
                <w:szCs w:val="22"/>
              </w:rPr>
            </w:pPr>
            <w:r w:rsidRPr="002F45CC">
              <w:rPr>
                <w:rFonts w:asciiTheme="minorHAnsi" w:hAnsiTheme="minorHAnsi"/>
                <w:sz w:val="22"/>
                <w:szCs w:val="22"/>
              </w:rPr>
              <w:t>al 31.12.</w:t>
            </w:r>
            <w:r w:rsidR="00924DEE">
              <w:rPr>
                <w:rFonts w:asciiTheme="minorHAnsi" w:hAnsiTheme="minorHAnsi"/>
                <w:sz w:val="22"/>
                <w:szCs w:val="22"/>
              </w:rPr>
              <w:t>x</w:t>
            </w:r>
            <w:r w:rsidRPr="002F45CC">
              <w:rPr>
                <w:rFonts w:asciiTheme="minorHAnsi" w:hAnsiTheme="minorHAnsi"/>
                <w:sz w:val="22"/>
                <w:szCs w:val="22"/>
              </w:rPr>
              <w:t>5</w:t>
            </w:r>
          </w:p>
        </w:tc>
        <w:tc>
          <w:tcPr>
            <w:tcW w:w="1120" w:type="dxa"/>
            <w:shd w:val="clear" w:color="auto" w:fill="auto"/>
          </w:tcPr>
          <w:p w14:paraId="1093D922" w14:textId="77777777" w:rsidR="003C2381" w:rsidRPr="002F45CC" w:rsidRDefault="003C2381" w:rsidP="006B7486">
            <w:pPr>
              <w:jc w:val="both"/>
              <w:rPr>
                <w:rFonts w:asciiTheme="minorHAnsi" w:hAnsiTheme="minorHAnsi"/>
                <w:sz w:val="22"/>
                <w:szCs w:val="22"/>
              </w:rPr>
            </w:pPr>
            <w:r w:rsidRPr="002F45CC">
              <w:rPr>
                <w:rFonts w:asciiTheme="minorHAnsi" w:hAnsiTheme="minorHAnsi"/>
                <w:sz w:val="22"/>
                <w:szCs w:val="22"/>
              </w:rPr>
              <w:t>€ 36.000</w:t>
            </w:r>
          </w:p>
        </w:tc>
      </w:tr>
      <w:tr w:rsidR="003C2381" w:rsidRPr="002F45CC" w14:paraId="56D6E772" w14:textId="77777777" w:rsidTr="006B7486">
        <w:trPr>
          <w:jc w:val="center"/>
        </w:trPr>
        <w:tc>
          <w:tcPr>
            <w:tcW w:w="1312" w:type="dxa"/>
            <w:shd w:val="clear" w:color="auto" w:fill="auto"/>
          </w:tcPr>
          <w:p w14:paraId="277CF1C6" w14:textId="77777777" w:rsidR="003C2381" w:rsidRPr="002F45CC" w:rsidRDefault="003C2381" w:rsidP="00924DEE">
            <w:pPr>
              <w:jc w:val="both"/>
              <w:rPr>
                <w:rFonts w:asciiTheme="minorHAnsi" w:hAnsiTheme="minorHAnsi"/>
                <w:sz w:val="22"/>
                <w:szCs w:val="22"/>
              </w:rPr>
            </w:pPr>
            <w:r w:rsidRPr="002F45CC">
              <w:rPr>
                <w:rFonts w:asciiTheme="minorHAnsi" w:hAnsiTheme="minorHAnsi"/>
                <w:sz w:val="22"/>
                <w:szCs w:val="22"/>
              </w:rPr>
              <w:t>al 31.12.</w:t>
            </w:r>
            <w:r w:rsidR="00924DEE">
              <w:rPr>
                <w:rFonts w:asciiTheme="minorHAnsi" w:hAnsiTheme="minorHAnsi"/>
                <w:sz w:val="22"/>
                <w:szCs w:val="22"/>
              </w:rPr>
              <w:t>x</w:t>
            </w:r>
            <w:r w:rsidRPr="002F45CC">
              <w:rPr>
                <w:rFonts w:asciiTheme="minorHAnsi" w:hAnsiTheme="minorHAnsi"/>
                <w:sz w:val="22"/>
                <w:szCs w:val="22"/>
              </w:rPr>
              <w:t>6</w:t>
            </w:r>
          </w:p>
        </w:tc>
        <w:tc>
          <w:tcPr>
            <w:tcW w:w="1120" w:type="dxa"/>
            <w:shd w:val="clear" w:color="auto" w:fill="auto"/>
          </w:tcPr>
          <w:p w14:paraId="7F540F2B" w14:textId="77777777" w:rsidR="003C2381" w:rsidRPr="002F45CC" w:rsidRDefault="003C2381" w:rsidP="006B7486">
            <w:pPr>
              <w:jc w:val="both"/>
              <w:rPr>
                <w:rFonts w:asciiTheme="minorHAnsi" w:hAnsiTheme="minorHAnsi"/>
                <w:sz w:val="22"/>
                <w:szCs w:val="22"/>
              </w:rPr>
            </w:pPr>
            <w:r w:rsidRPr="002F45CC">
              <w:rPr>
                <w:rFonts w:asciiTheme="minorHAnsi" w:hAnsiTheme="minorHAnsi"/>
                <w:sz w:val="22"/>
                <w:szCs w:val="22"/>
              </w:rPr>
              <w:t>€ 42.600</w:t>
            </w:r>
          </w:p>
        </w:tc>
      </w:tr>
    </w:tbl>
    <w:p w14:paraId="0D79DFF3" w14:textId="77777777" w:rsidR="003C2381" w:rsidRPr="002F45CC" w:rsidRDefault="003C2381" w:rsidP="003C2381">
      <w:pPr>
        <w:jc w:val="both"/>
        <w:rPr>
          <w:rFonts w:asciiTheme="minorHAnsi" w:hAnsiTheme="minorHAnsi"/>
          <w:sz w:val="22"/>
          <w:szCs w:val="22"/>
        </w:rPr>
      </w:pPr>
    </w:p>
    <w:p w14:paraId="17913776"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Nel corso dell’esercizio 20</w:t>
      </w:r>
      <w:r w:rsidR="00924DEE">
        <w:rPr>
          <w:rFonts w:asciiTheme="minorHAnsi" w:hAnsiTheme="minorHAnsi"/>
          <w:sz w:val="22"/>
          <w:szCs w:val="22"/>
        </w:rPr>
        <w:t>x</w:t>
      </w:r>
      <w:r w:rsidRPr="002F45CC">
        <w:rPr>
          <w:rFonts w:asciiTheme="minorHAnsi" w:hAnsiTheme="minorHAnsi"/>
          <w:sz w:val="22"/>
          <w:szCs w:val="22"/>
        </w:rPr>
        <w:t>4, la produzione si svolge secondo i piani previsti e il preventivo di costo per quell’anno viene rispettato.</w:t>
      </w:r>
    </w:p>
    <w:p w14:paraId="3909569A"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Nel 20</w:t>
      </w:r>
      <w:r w:rsidR="00924DEE">
        <w:rPr>
          <w:rFonts w:asciiTheme="minorHAnsi" w:hAnsiTheme="minorHAnsi"/>
          <w:sz w:val="22"/>
          <w:szCs w:val="22"/>
        </w:rPr>
        <w:t>x</w:t>
      </w:r>
      <w:r w:rsidRPr="002F45CC">
        <w:rPr>
          <w:rFonts w:asciiTheme="minorHAnsi" w:hAnsiTheme="minorHAnsi"/>
          <w:sz w:val="22"/>
          <w:szCs w:val="22"/>
        </w:rPr>
        <w:t xml:space="preserve">5 </w:t>
      </w:r>
      <w:r w:rsidR="00971D30">
        <w:rPr>
          <w:rFonts w:asciiTheme="minorHAnsi" w:hAnsiTheme="minorHAnsi"/>
          <w:sz w:val="22"/>
          <w:szCs w:val="22"/>
        </w:rPr>
        <w:t>Delta</w:t>
      </w:r>
      <w:r w:rsidRPr="002F45CC">
        <w:rPr>
          <w:rFonts w:asciiTheme="minorHAnsi" w:hAnsiTheme="minorHAnsi"/>
          <w:sz w:val="22"/>
          <w:szCs w:val="22"/>
        </w:rPr>
        <w:t xml:space="preserve"> </w:t>
      </w:r>
      <w:proofErr w:type="spellStart"/>
      <w:r w:rsidRPr="002F45CC">
        <w:rPr>
          <w:rFonts w:asciiTheme="minorHAnsi" w:hAnsiTheme="minorHAnsi"/>
          <w:sz w:val="22"/>
          <w:szCs w:val="22"/>
        </w:rPr>
        <w:t>s.p.a.</w:t>
      </w:r>
      <w:proofErr w:type="spellEnd"/>
      <w:r w:rsidRPr="002F45CC">
        <w:rPr>
          <w:rFonts w:asciiTheme="minorHAnsi" w:hAnsiTheme="minorHAnsi"/>
          <w:sz w:val="22"/>
          <w:szCs w:val="22"/>
        </w:rPr>
        <w:t xml:space="preserve"> procede alla rilevazione dei costi di commessa e a ristimare i costi per l’esercizio 20</w:t>
      </w:r>
      <w:r w:rsidR="00924DEE">
        <w:rPr>
          <w:rFonts w:asciiTheme="minorHAnsi" w:hAnsiTheme="minorHAnsi"/>
          <w:sz w:val="22"/>
          <w:szCs w:val="22"/>
        </w:rPr>
        <w:t>x</w:t>
      </w:r>
      <w:r w:rsidRPr="002F45CC">
        <w:rPr>
          <w:rFonts w:asciiTheme="minorHAnsi" w:hAnsiTheme="minorHAnsi"/>
          <w:sz w:val="22"/>
          <w:szCs w:val="22"/>
        </w:rPr>
        <w:t xml:space="preserve">6. </w:t>
      </w:r>
    </w:p>
    <w:p w14:paraId="364C1648"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Sulla base delle elaborazioni effettuate risulta che nel corso del 20</w:t>
      </w:r>
      <w:r w:rsidR="00924DEE">
        <w:rPr>
          <w:rFonts w:asciiTheme="minorHAnsi" w:hAnsiTheme="minorHAnsi"/>
          <w:sz w:val="22"/>
          <w:szCs w:val="22"/>
        </w:rPr>
        <w:t>x</w:t>
      </w:r>
      <w:r w:rsidRPr="002F45CC">
        <w:rPr>
          <w:rFonts w:asciiTheme="minorHAnsi" w:hAnsiTheme="minorHAnsi"/>
          <w:sz w:val="22"/>
          <w:szCs w:val="22"/>
        </w:rPr>
        <w:t>5 i costi di commessa siano stati 42.000 e che nel 20</w:t>
      </w:r>
      <w:r w:rsidR="00924DEE">
        <w:rPr>
          <w:rFonts w:asciiTheme="minorHAnsi" w:hAnsiTheme="minorHAnsi"/>
          <w:sz w:val="22"/>
          <w:szCs w:val="22"/>
        </w:rPr>
        <w:t>x</w:t>
      </w:r>
      <w:r w:rsidRPr="002F45CC">
        <w:rPr>
          <w:rFonts w:asciiTheme="minorHAnsi" w:hAnsiTheme="minorHAnsi"/>
          <w:sz w:val="22"/>
          <w:szCs w:val="22"/>
        </w:rPr>
        <w:t xml:space="preserve">6 i costi di completamento della commessa medesima saranno di 72.000 Euro, anziché come originariamente previsto di 42.600. </w:t>
      </w:r>
    </w:p>
    <w:p w14:paraId="1FFF94CF"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Inoltre, nel 20</w:t>
      </w:r>
      <w:r w:rsidR="00924DEE">
        <w:rPr>
          <w:rFonts w:asciiTheme="minorHAnsi" w:hAnsiTheme="minorHAnsi"/>
          <w:sz w:val="22"/>
          <w:szCs w:val="22"/>
        </w:rPr>
        <w:t>x</w:t>
      </w:r>
      <w:r w:rsidRPr="002F45CC">
        <w:rPr>
          <w:rFonts w:asciiTheme="minorHAnsi" w:hAnsiTheme="minorHAnsi"/>
          <w:sz w:val="22"/>
          <w:szCs w:val="22"/>
        </w:rPr>
        <w:t>5 viene ristimato il corrispettivo di commessa ad Euro 19</w:t>
      </w:r>
      <w:r w:rsidR="002F45CC">
        <w:rPr>
          <w:rFonts w:asciiTheme="minorHAnsi" w:hAnsiTheme="minorHAnsi"/>
          <w:sz w:val="22"/>
          <w:szCs w:val="22"/>
        </w:rPr>
        <w:t>0</w:t>
      </w:r>
      <w:r w:rsidRPr="002F45CC">
        <w:rPr>
          <w:rFonts w:asciiTheme="minorHAnsi" w:hAnsiTheme="minorHAnsi"/>
          <w:sz w:val="22"/>
          <w:szCs w:val="22"/>
        </w:rPr>
        <w:t>.000 anziché Euro 17</w:t>
      </w:r>
      <w:r w:rsidR="002F45CC">
        <w:rPr>
          <w:rFonts w:asciiTheme="minorHAnsi" w:hAnsiTheme="minorHAnsi"/>
          <w:sz w:val="22"/>
          <w:szCs w:val="22"/>
        </w:rPr>
        <w:t>0</w:t>
      </w:r>
      <w:r w:rsidRPr="002F45CC">
        <w:rPr>
          <w:rFonts w:asciiTheme="minorHAnsi" w:hAnsiTheme="minorHAnsi"/>
          <w:sz w:val="22"/>
          <w:szCs w:val="22"/>
        </w:rPr>
        <w:t>.000 come da preventivo originario.</w:t>
      </w:r>
    </w:p>
    <w:p w14:paraId="2AFC9C12" w14:textId="77777777" w:rsidR="003C2381" w:rsidRPr="002F45CC" w:rsidRDefault="003C2381" w:rsidP="003C2381">
      <w:pPr>
        <w:jc w:val="both"/>
        <w:rPr>
          <w:rFonts w:asciiTheme="minorHAnsi" w:hAnsiTheme="minorHAnsi"/>
          <w:sz w:val="22"/>
          <w:szCs w:val="22"/>
        </w:rPr>
      </w:pPr>
    </w:p>
    <w:p w14:paraId="37FC3455"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Si proceda alla valutazione del lavoro in corso su ordinazione e si evidenzi il margine reddituale maturato al</w:t>
      </w:r>
    </w:p>
    <w:p w14:paraId="617079E4" w14:textId="77777777" w:rsidR="003C2381" w:rsidRPr="002F45CC" w:rsidRDefault="003C2381" w:rsidP="003C2381">
      <w:pPr>
        <w:jc w:val="both"/>
        <w:rPr>
          <w:rFonts w:asciiTheme="minorHAnsi" w:hAnsiTheme="minorHAnsi"/>
          <w:sz w:val="22"/>
          <w:szCs w:val="22"/>
        </w:rPr>
      </w:pPr>
      <w:r w:rsidRPr="002F45CC">
        <w:rPr>
          <w:rFonts w:asciiTheme="minorHAnsi" w:hAnsiTheme="minorHAnsi"/>
          <w:sz w:val="22"/>
          <w:szCs w:val="22"/>
        </w:rPr>
        <w:t>termine di ciascuno degli esercizi considerati (2014 – 20</w:t>
      </w:r>
      <w:r w:rsidR="00924DEE">
        <w:rPr>
          <w:rFonts w:asciiTheme="minorHAnsi" w:hAnsiTheme="minorHAnsi"/>
          <w:sz w:val="22"/>
          <w:szCs w:val="22"/>
        </w:rPr>
        <w:t>x</w:t>
      </w:r>
      <w:r w:rsidRPr="002F45CC">
        <w:rPr>
          <w:rFonts w:asciiTheme="minorHAnsi" w:hAnsiTheme="minorHAnsi"/>
          <w:sz w:val="22"/>
          <w:szCs w:val="22"/>
        </w:rPr>
        <w:t>5 – 20</w:t>
      </w:r>
      <w:r w:rsidR="00924DEE">
        <w:rPr>
          <w:rFonts w:asciiTheme="minorHAnsi" w:hAnsiTheme="minorHAnsi"/>
          <w:sz w:val="22"/>
          <w:szCs w:val="22"/>
        </w:rPr>
        <w:t>x</w:t>
      </w:r>
      <w:r w:rsidRPr="002F45CC">
        <w:rPr>
          <w:rFonts w:asciiTheme="minorHAnsi" w:hAnsiTheme="minorHAnsi"/>
          <w:sz w:val="22"/>
          <w:szCs w:val="22"/>
        </w:rPr>
        <w:t xml:space="preserve">6) utilizzando il metodo della percentuale di completamento e sapendo che il metodo per la determinazione dello stato di avanzamento dei lavori è quello </w:t>
      </w:r>
      <w:r w:rsidRPr="00971D30">
        <w:rPr>
          <w:rFonts w:asciiTheme="minorHAnsi" w:hAnsiTheme="minorHAnsi"/>
          <w:i/>
          <w:sz w:val="22"/>
          <w:szCs w:val="22"/>
        </w:rPr>
        <w:t>cost to cost</w:t>
      </w:r>
      <w:r w:rsidRPr="002F45CC">
        <w:rPr>
          <w:rFonts w:asciiTheme="minorHAnsi" w:hAnsiTheme="minorHAnsi"/>
          <w:sz w:val="22"/>
          <w:szCs w:val="22"/>
        </w:rPr>
        <w:t>.</w:t>
      </w:r>
    </w:p>
    <w:p w14:paraId="330117F0" w14:textId="77777777" w:rsidR="003C2381" w:rsidRPr="002F45CC" w:rsidRDefault="003C2381" w:rsidP="003C2381">
      <w:pPr>
        <w:jc w:val="both"/>
        <w:rPr>
          <w:rFonts w:asciiTheme="minorHAnsi" w:hAnsiTheme="minorHAnsi"/>
          <w:sz w:val="22"/>
          <w:szCs w:val="22"/>
        </w:rPr>
      </w:pPr>
    </w:p>
    <w:p w14:paraId="4C00328B" w14:textId="77777777" w:rsidR="00924DEE" w:rsidRDefault="00924DEE" w:rsidP="003C2381">
      <w:pPr>
        <w:jc w:val="both"/>
        <w:rPr>
          <w:rFonts w:asciiTheme="minorHAnsi" w:hAnsiTheme="minorHAnsi" w:cstheme="minorHAnsi"/>
          <w:b/>
          <w:sz w:val="22"/>
          <w:szCs w:val="22"/>
        </w:rPr>
      </w:pPr>
      <w:r>
        <w:rPr>
          <w:rFonts w:asciiTheme="minorHAnsi" w:hAnsiTheme="minorHAnsi" w:cstheme="minorHAnsi"/>
          <w:b/>
          <w:sz w:val="22"/>
          <w:szCs w:val="22"/>
        </w:rPr>
        <w:br w:type="page"/>
      </w:r>
    </w:p>
    <w:p w14:paraId="3E9FEEF7" w14:textId="77777777" w:rsidR="003C2381" w:rsidRPr="0018307B" w:rsidRDefault="003C2381" w:rsidP="003C2381">
      <w:pPr>
        <w:jc w:val="both"/>
        <w:rPr>
          <w:rFonts w:asciiTheme="minorHAnsi" w:hAnsiTheme="minorHAnsi" w:cstheme="minorHAnsi"/>
          <w:b/>
          <w:sz w:val="22"/>
          <w:szCs w:val="22"/>
        </w:rPr>
      </w:pPr>
      <w:r w:rsidRPr="00DD29E0">
        <w:rPr>
          <w:rFonts w:asciiTheme="minorHAnsi" w:hAnsiTheme="minorHAnsi" w:cstheme="minorHAnsi"/>
          <w:b/>
          <w:sz w:val="22"/>
          <w:szCs w:val="22"/>
        </w:rPr>
        <w:lastRenderedPageBreak/>
        <w:t xml:space="preserve">ESERCIZIO </w:t>
      </w:r>
      <w:r>
        <w:rPr>
          <w:rFonts w:asciiTheme="minorHAnsi" w:hAnsiTheme="minorHAnsi" w:cstheme="minorHAnsi"/>
          <w:b/>
          <w:sz w:val="22"/>
          <w:szCs w:val="22"/>
        </w:rPr>
        <w:t>3</w:t>
      </w:r>
    </w:p>
    <w:p w14:paraId="189F45DC" w14:textId="77777777" w:rsidR="003C2381" w:rsidRPr="003E3DB8" w:rsidRDefault="003C2381" w:rsidP="003C2381">
      <w:pPr>
        <w:jc w:val="both"/>
        <w:rPr>
          <w:rFonts w:asciiTheme="minorHAnsi" w:hAnsiTheme="minorHAnsi" w:cstheme="minorHAnsi"/>
          <w:bCs/>
          <w:sz w:val="22"/>
          <w:szCs w:val="22"/>
        </w:rPr>
      </w:pPr>
      <w:r w:rsidRPr="003E3DB8">
        <w:rPr>
          <w:rFonts w:asciiTheme="minorHAnsi" w:hAnsiTheme="minorHAnsi" w:cstheme="minorHAnsi"/>
          <w:bCs/>
          <w:sz w:val="22"/>
          <w:szCs w:val="22"/>
        </w:rPr>
        <w:t xml:space="preserve">Date le seguenti informazioni, si proceda al calcolo dell’IRES corrente, delle imposte differite ed anticipate per l’esercizio T0 e T1 (aliquota fiscale IRES: </w:t>
      </w:r>
      <w:r w:rsidR="00D15A93">
        <w:rPr>
          <w:rFonts w:asciiTheme="minorHAnsi" w:hAnsiTheme="minorHAnsi" w:cstheme="minorHAnsi"/>
          <w:bCs/>
          <w:sz w:val="22"/>
          <w:szCs w:val="22"/>
        </w:rPr>
        <w:t>24</w:t>
      </w:r>
      <w:r w:rsidRPr="003E3DB8">
        <w:rPr>
          <w:rFonts w:asciiTheme="minorHAnsi" w:hAnsiTheme="minorHAnsi" w:cstheme="minorHAnsi"/>
          <w:bCs/>
          <w:sz w:val="22"/>
          <w:szCs w:val="22"/>
        </w:rPr>
        <w:t>%) e si proceda ad effettuare le rispettive rilevazioni contabili:</w:t>
      </w:r>
    </w:p>
    <w:p w14:paraId="3147D161" w14:textId="77777777" w:rsidR="003C2381" w:rsidRPr="003E3DB8" w:rsidRDefault="003C2381" w:rsidP="003C2381">
      <w:pPr>
        <w:jc w:val="both"/>
        <w:rPr>
          <w:rFonts w:asciiTheme="minorHAnsi" w:hAnsiTheme="minorHAnsi" w:cstheme="minorHAnsi"/>
          <w:bCs/>
          <w:sz w:val="22"/>
          <w:szCs w:val="22"/>
        </w:rPr>
      </w:pPr>
    </w:p>
    <w:p w14:paraId="2B384284" w14:textId="77777777" w:rsidR="003C2381" w:rsidRPr="003E3DB8" w:rsidRDefault="003C2381" w:rsidP="003C2381">
      <w:pPr>
        <w:jc w:val="both"/>
        <w:rPr>
          <w:rFonts w:asciiTheme="minorHAnsi" w:hAnsiTheme="minorHAnsi" w:cstheme="minorHAnsi"/>
          <w:bCs/>
          <w:sz w:val="22"/>
          <w:szCs w:val="22"/>
          <w:u w:val="single"/>
        </w:rPr>
      </w:pPr>
      <w:r w:rsidRPr="003E3DB8">
        <w:rPr>
          <w:rFonts w:asciiTheme="minorHAnsi" w:hAnsiTheme="minorHAnsi" w:cstheme="minorHAnsi"/>
          <w:bCs/>
          <w:sz w:val="22"/>
          <w:szCs w:val="22"/>
          <w:u w:val="single"/>
        </w:rPr>
        <w:t>Anno T0</w:t>
      </w:r>
    </w:p>
    <w:p w14:paraId="285C9859"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 xml:space="preserve">Risultato ante imposte </w:t>
      </w:r>
      <w:r w:rsidR="002F45CC">
        <w:rPr>
          <w:rFonts w:asciiTheme="minorHAnsi" w:hAnsiTheme="minorHAnsi" w:cstheme="minorHAnsi"/>
          <w:bCs/>
        </w:rPr>
        <w:t>2</w:t>
      </w:r>
      <w:r w:rsidRPr="003E3DB8">
        <w:rPr>
          <w:rFonts w:asciiTheme="minorHAnsi" w:hAnsiTheme="minorHAnsi" w:cstheme="minorHAnsi"/>
          <w:bCs/>
        </w:rPr>
        <w:t>0.000 Euro;</w:t>
      </w:r>
    </w:p>
    <w:p w14:paraId="034D525F"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 xml:space="preserve">spese di manutenzione iscritte a bilancio per </w:t>
      </w:r>
      <w:proofErr w:type="gramStart"/>
      <w:r w:rsidRPr="003E3DB8">
        <w:rPr>
          <w:rFonts w:asciiTheme="minorHAnsi" w:hAnsiTheme="minorHAnsi" w:cstheme="minorHAnsi"/>
          <w:bCs/>
        </w:rPr>
        <w:t>Euro</w:t>
      </w:r>
      <w:proofErr w:type="gramEnd"/>
      <w:r w:rsidRPr="003E3DB8">
        <w:rPr>
          <w:rFonts w:asciiTheme="minorHAnsi" w:hAnsiTheme="minorHAnsi" w:cstheme="minorHAnsi"/>
          <w:bCs/>
        </w:rPr>
        <w:t xml:space="preserve"> </w:t>
      </w:r>
      <w:r w:rsidR="00351E95">
        <w:rPr>
          <w:rFonts w:asciiTheme="minorHAnsi" w:hAnsiTheme="minorHAnsi" w:cstheme="minorHAnsi"/>
          <w:bCs/>
        </w:rPr>
        <w:t>5</w:t>
      </w:r>
      <w:r w:rsidRPr="003E3DB8">
        <w:rPr>
          <w:rFonts w:asciiTheme="minorHAnsi" w:hAnsiTheme="minorHAnsi" w:cstheme="minorHAnsi"/>
          <w:bCs/>
        </w:rPr>
        <w:t>0.000, deducibilità fiscale pari ad Euro 2</w:t>
      </w:r>
      <w:r w:rsidR="00351E95">
        <w:rPr>
          <w:rFonts w:asciiTheme="minorHAnsi" w:hAnsiTheme="minorHAnsi" w:cstheme="minorHAnsi"/>
          <w:bCs/>
        </w:rPr>
        <w:t>0</w:t>
      </w:r>
      <w:r w:rsidRPr="003E3DB8">
        <w:rPr>
          <w:rFonts w:asciiTheme="minorHAnsi" w:hAnsiTheme="minorHAnsi" w:cstheme="minorHAnsi"/>
          <w:bCs/>
        </w:rPr>
        <w:t>.000;</w:t>
      </w:r>
    </w:p>
    <w:p w14:paraId="485DB74A"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plusvalenze rateizzabili in 5 esercizi: 18.000 euro;</w:t>
      </w:r>
    </w:p>
    <w:p w14:paraId="4E4D753D"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dividendi incassati nel corso del T0: 3.000 euro;</w:t>
      </w:r>
    </w:p>
    <w:p w14:paraId="0C979076"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spese telefoniche: 1</w:t>
      </w:r>
      <w:r w:rsidR="00924DEE">
        <w:rPr>
          <w:rFonts w:asciiTheme="minorHAnsi" w:hAnsiTheme="minorHAnsi" w:cstheme="minorHAnsi"/>
          <w:bCs/>
        </w:rPr>
        <w:t>.</w:t>
      </w:r>
      <w:r w:rsidRPr="003E3DB8">
        <w:rPr>
          <w:rFonts w:asciiTheme="minorHAnsi" w:hAnsiTheme="minorHAnsi" w:cstheme="minorHAnsi"/>
          <w:bCs/>
        </w:rPr>
        <w:t>200 euro.</w:t>
      </w:r>
    </w:p>
    <w:p w14:paraId="2D8DB68A" w14:textId="77777777" w:rsidR="003C2381" w:rsidRPr="003E3DB8" w:rsidRDefault="003C2381" w:rsidP="003C2381">
      <w:pPr>
        <w:pStyle w:val="Paragrafoelenco"/>
        <w:spacing w:after="0" w:line="240" w:lineRule="auto"/>
        <w:ind w:left="357"/>
        <w:jc w:val="both"/>
        <w:rPr>
          <w:rFonts w:asciiTheme="minorHAnsi" w:hAnsiTheme="minorHAnsi" w:cstheme="minorHAnsi"/>
          <w:bCs/>
        </w:rPr>
      </w:pPr>
    </w:p>
    <w:p w14:paraId="30A0A466" w14:textId="77777777" w:rsidR="003C2381" w:rsidRPr="003E3DB8" w:rsidRDefault="003C2381" w:rsidP="003C2381">
      <w:pPr>
        <w:jc w:val="both"/>
        <w:rPr>
          <w:rFonts w:asciiTheme="minorHAnsi" w:hAnsiTheme="minorHAnsi" w:cstheme="minorHAnsi"/>
          <w:bCs/>
          <w:sz w:val="22"/>
          <w:szCs w:val="22"/>
          <w:u w:val="single"/>
        </w:rPr>
      </w:pPr>
      <w:r w:rsidRPr="003E3DB8">
        <w:rPr>
          <w:rFonts w:asciiTheme="minorHAnsi" w:hAnsiTheme="minorHAnsi" w:cstheme="minorHAnsi"/>
          <w:bCs/>
          <w:sz w:val="22"/>
          <w:szCs w:val="22"/>
          <w:u w:val="single"/>
        </w:rPr>
        <w:t>Anno T1</w:t>
      </w:r>
    </w:p>
    <w:p w14:paraId="1DCFB5D9" w14:textId="77777777" w:rsidR="003C2381" w:rsidRPr="003E3DB8"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Risultato ante imposte 2</w:t>
      </w:r>
      <w:r w:rsidR="00351E95">
        <w:rPr>
          <w:rFonts w:asciiTheme="minorHAnsi" w:hAnsiTheme="minorHAnsi" w:cstheme="minorHAnsi"/>
          <w:bCs/>
        </w:rPr>
        <w:t>2</w:t>
      </w:r>
      <w:r w:rsidRPr="003E3DB8">
        <w:rPr>
          <w:rFonts w:asciiTheme="minorHAnsi" w:hAnsiTheme="minorHAnsi" w:cstheme="minorHAnsi"/>
          <w:bCs/>
        </w:rPr>
        <w:t>.000 Euro;</w:t>
      </w:r>
    </w:p>
    <w:p w14:paraId="448002AD" w14:textId="77777777" w:rsidR="003C2381" w:rsidRDefault="003C2381" w:rsidP="003C2381">
      <w:pPr>
        <w:pStyle w:val="Paragrafoelenco"/>
        <w:numPr>
          <w:ilvl w:val="0"/>
          <w:numId w:val="1"/>
        </w:numPr>
        <w:spacing w:after="0" w:line="240" w:lineRule="auto"/>
        <w:ind w:left="357" w:hanging="357"/>
        <w:jc w:val="both"/>
        <w:rPr>
          <w:rFonts w:asciiTheme="minorHAnsi" w:hAnsiTheme="minorHAnsi" w:cstheme="minorHAnsi"/>
          <w:bCs/>
        </w:rPr>
      </w:pPr>
      <w:r w:rsidRPr="003E3DB8">
        <w:rPr>
          <w:rFonts w:asciiTheme="minorHAnsi" w:hAnsiTheme="minorHAnsi" w:cstheme="minorHAnsi"/>
          <w:bCs/>
        </w:rPr>
        <w:t>riversamenti delle riprese dell’anno precedente.</w:t>
      </w:r>
    </w:p>
    <w:p w14:paraId="7DF36D34" w14:textId="77777777" w:rsidR="003C2381" w:rsidRPr="003E3DB8" w:rsidRDefault="003C2381" w:rsidP="003C2381">
      <w:pPr>
        <w:pStyle w:val="Paragrafoelenco"/>
        <w:spacing w:after="0" w:line="240" w:lineRule="auto"/>
        <w:ind w:left="357"/>
        <w:jc w:val="both"/>
        <w:rPr>
          <w:rFonts w:asciiTheme="minorHAnsi" w:hAnsiTheme="minorHAnsi" w:cstheme="minorHAnsi"/>
          <w:bCs/>
        </w:rPr>
      </w:pPr>
    </w:p>
    <w:p w14:paraId="7EB1533B" w14:textId="77777777" w:rsidR="00924DEE" w:rsidRDefault="00924DEE" w:rsidP="008F3C8E">
      <w:pPr>
        <w:pStyle w:val="Corpodeltesto2"/>
        <w:tabs>
          <w:tab w:val="left" w:pos="6663"/>
        </w:tabs>
        <w:jc w:val="both"/>
        <w:rPr>
          <w:rFonts w:ascii="Calibri" w:hAnsi="Calibri" w:cs="Arial"/>
          <w:sz w:val="22"/>
          <w:szCs w:val="22"/>
        </w:rPr>
      </w:pPr>
    </w:p>
    <w:p w14:paraId="73D2FBA3" w14:textId="77777777" w:rsidR="003C2381" w:rsidRPr="008F3C8E" w:rsidRDefault="003C2381" w:rsidP="008F3C8E">
      <w:pPr>
        <w:pStyle w:val="Corpodeltesto2"/>
        <w:tabs>
          <w:tab w:val="left" w:pos="6663"/>
        </w:tabs>
        <w:jc w:val="both"/>
        <w:rPr>
          <w:rFonts w:ascii="Calibri" w:hAnsi="Calibri" w:cs="Arial"/>
          <w:sz w:val="22"/>
          <w:szCs w:val="22"/>
        </w:rPr>
      </w:pPr>
      <w:r w:rsidRPr="008F3C8E">
        <w:rPr>
          <w:rFonts w:ascii="Calibri" w:hAnsi="Calibri" w:cs="Arial"/>
          <w:sz w:val="22"/>
          <w:szCs w:val="22"/>
        </w:rPr>
        <w:t xml:space="preserve">ESERCIZIO </w:t>
      </w:r>
      <w:r w:rsidR="008F3C8E" w:rsidRPr="008F3C8E">
        <w:rPr>
          <w:rFonts w:ascii="Calibri" w:hAnsi="Calibri" w:cs="Arial"/>
          <w:sz w:val="22"/>
          <w:szCs w:val="22"/>
        </w:rPr>
        <w:t>4</w:t>
      </w:r>
    </w:p>
    <w:p w14:paraId="000C8A24" w14:textId="77777777" w:rsidR="003C2381" w:rsidRPr="003E3DB8" w:rsidRDefault="003C2381" w:rsidP="00924DEE">
      <w:pPr>
        <w:pStyle w:val="Corpodeltesto2"/>
        <w:tabs>
          <w:tab w:val="left" w:pos="6663"/>
        </w:tabs>
        <w:jc w:val="both"/>
        <w:rPr>
          <w:rFonts w:asciiTheme="minorHAnsi" w:hAnsiTheme="minorHAnsi"/>
          <w:b w:val="0"/>
          <w:bCs w:val="0"/>
          <w:sz w:val="22"/>
          <w:szCs w:val="22"/>
        </w:rPr>
      </w:pPr>
      <w:r w:rsidRPr="003E3DB8">
        <w:rPr>
          <w:rFonts w:asciiTheme="minorHAnsi" w:hAnsiTheme="minorHAnsi" w:cs="Arial"/>
          <w:b w:val="0"/>
          <w:bCs w:val="0"/>
          <w:sz w:val="22"/>
          <w:szCs w:val="22"/>
        </w:rPr>
        <w:t>Si proceda alla classificazione delle seguenti voci di bilancio della Alfa Srl (società che si occupa principalmente della produzione del prodotto Beta) nei raggruppamenti tipici dei bilanci riclassificati proposti nella tabella sottostante. A tal fine si ponga una X nella casella ritenuta corretta</w:t>
      </w:r>
      <w:r w:rsidRPr="003E3DB8">
        <w:rPr>
          <w:rFonts w:asciiTheme="minorHAnsi" w:hAnsiTheme="minorHAnsi"/>
          <w:sz w:val="22"/>
          <w:szCs w:val="22"/>
        </w:rPr>
        <w:t xml:space="preserve">. </w:t>
      </w:r>
    </w:p>
    <w:p w14:paraId="7C1C262C" w14:textId="77777777" w:rsidR="003C2381" w:rsidRPr="00924DEE" w:rsidRDefault="003C2381" w:rsidP="00924DEE">
      <w:pPr>
        <w:jc w:val="both"/>
        <w:rPr>
          <w:rFonts w:asciiTheme="minorHAnsi" w:hAnsiTheme="minorHAnsi"/>
        </w:rPr>
      </w:pPr>
    </w:p>
    <w:tbl>
      <w:tblPr>
        <w:tblW w:w="1036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709"/>
        <w:gridCol w:w="850"/>
        <w:gridCol w:w="851"/>
        <w:gridCol w:w="709"/>
        <w:gridCol w:w="982"/>
        <w:gridCol w:w="941"/>
        <w:gridCol w:w="941"/>
        <w:gridCol w:w="941"/>
        <w:gridCol w:w="1174"/>
      </w:tblGrid>
      <w:tr w:rsidR="003C2381" w:rsidRPr="003E3DB8" w14:paraId="4B350139" w14:textId="77777777" w:rsidTr="00D11ADE">
        <w:trPr>
          <w:cantSplit/>
        </w:trPr>
        <w:tc>
          <w:tcPr>
            <w:tcW w:w="1560" w:type="dxa"/>
          </w:tcPr>
          <w:p w14:paraId="5EF14E6F" w14:textId="77777777" w:rsidR="003C2381" w:rsidRPr="003E3DB8" w:rsidRDefault="003C2381" w:rsidP="006B7486">
            <w:pPr>
              <w:jc w:val="center"/>
              <w:rPr>
                <w:rFonts w:asciiTheme="minorHAnsi" w:hAnsiTheme="minorHAnsi" w:cs="Arial"/>
                <w:b/>
                <w:bCs/>
                <w:sz w:val="22"/>
                <w:szCs w:val="22"/>
              </w:rPr>
            </w:pPr>
          </w:p>
        </w:tc>
        <w:tc>
          <w:tcPr>
            <w:tcW w:w="3828" w:type="dxa"/>
            <w:gridSpan w:val="5"/>
          </w:tcPr>
          <w:p w14:paraId="6A5AE7E4" w14:textId="77777777" w:rsidR="003C2381" w:rsidRPr="003E3DB8" w:rsidRDefault="003C2381" w:rsidP="006B7486">
            <w:pPr>
              <w:jc w:val="center"/>
              <w:rPr>
                <w:rFonts w:asciiTheme="minorHAnsi" w:hAnsiTheme="minorHAnsi" w:cs="Arial"/>
                <w:b/>
                <w:bCs/>
                <w:sz w:val="22"/>
                <w:szCs w:val="22"/>
              </w:rPr>
            </w:pPr>
            <w:r w:rsidRPr="003E3DB8">
              <w:rPr>
                <w:rFonts w:asciiTheme="minorHAnsi" w:hAnsiTheme="minorHAnsi" w:cs="Arial"/>
                <w:b/>
                <w:bCs/>
                <w:sz w:val="22"/>
                <w:szCs w:val="22"/>
              </w:rPr>
              <w:t>Stato Patrimoniale</w:t>
            </w:r>
          </w:p>
          <w:p w14:paraId="3C7F016D" w14:textId="77777777" w:rsidR="003C2381" w:rsidRPr="003E3DB8" w:rsidRDefault="003C2381" w:rsidP="006B7486">
            <w:pPr>
              <w:jc w:val="center"/>
              <w:rPr>
                <w:rFonts w:asciiTheme="minorHAnsi" w:hAnsiTheme="minorHAnsi" w:cs="Arial"/>
                <w:b/>
                <w:bCs/>
                <w:sz w:val="22"/>
                <w:szCs w:val="22"/>
              </w:rPr>
            </w:pPr>
          </w:p>
        </w:tc>
        <w:tc>
          <w:tcPr>
            <w:tcW w:w="4979" w:type="dxa"/>
            <w:gridSpan w:val="5"/>
          </w:tcPr>
          <w:p w14:paraId="6F668624" w14:textId="77777777" w:rsidR="003C2381" w:rsidRPr="003E3DB8" w:rsidRDefault="003C2381" w:rsidP="006B7486">
            <w:pPr>
              <w:jc w:val="center"/>
              <w:rPr>
                <w:rFonts w:asciiTheme="minorHAnsi" w:hAnsiTheme="minorHAnsi" w:cs="Arial"/>
                <w:b/>
                <w:bCs/>
                <w:sz w:val="22"/>
                <w:szCs w:val="22"/>
              </w:rPr>
            </w:pPr>
            <w:r w:rsidRPr="003E3DB8">
              <w:rPr>
                <w:rFonts w:asciiTheme="minorHAnsi" w:hAnsiTheme="minorHAnsi" w:cs="Arial"/>
                <w:b/>
                <w:bCs/>
                <w:sz w:val="22"/>
                <w:szCs w:val="22"/>
              </w:rPr>
              <w:t>Conto economico</w:t>
            </w:r>
          </w:p>
        </w:tc>
      </w:tr>
      <w:tr w:rsidR="003C2381" w:rsidRPr="003E3DB8" w14:paraId="1C20BB48" w14:textId="77777777" w:rsidTr="00D11ADE">
        <w:tc>
          <w:tcPr>
            <w:tcW w:w="1560" w:type="dxa"/>
          </w:tcPr>
          <w:p w14:paraId="4B7CC225" w14:textId="77777777" w:rsidR="003C2381" w:rsidRPr="003E3DB8" w:rsidRDefault="003C2381" w:rsidP="006B7486">
            <w:pPr>
              <w:jc w:val="center"/>
              <w:rPr>
                <w:rFonts w:asciiTheme="minorHAnsi" w:hAnsiTheme="minorHAnsi" w:cs="Arial"/>
                <w:sz w:val="22"/>
                <w:szCs w:val="22"/>
              </w:rPr>
            </w:pPr>
            <w:r w:rsidRPr="003E3DB8">
              <w:rPr>
                <w:rFonts w:asciiTheme="minorHAnsi" w:hAnsiTheme="minorHAnsi" w:cs="Arial"/>
                <w:sz w:val="22"/>
                <w:szCs w:val="22"/>
              </w:rPr>
              <w:t>Voci di bilancio</w:t>
            </w:r>
          </w:p>
        </w:tc>
        <w:tc>
          <w:tcPr>
            <w:tcW w:w="709" w:type="dxa"/>
          </w:tcPr>
          <w:p w14:paraId="0C30E880" w14:textId="77777777" w:rsidR="003C2381" w:rsidRPr="003E3DB8" w:rsidRDefault="003C2381" w:rsidP="00D11ADE">
            <w:pPr>
              <w:jc w:val="center"/>
              <w:rPr>
                <w:rFonts w:asciiTheme="minorHAnsi" w:hAnsiTheme="minorHAnsi" w:cs="Arial"/>
                <w:sz w:val="22"/>
                <w:szCs w:val="22"/>
              </w:rPr>
            </w:pPr>
            <w:r w:rsidRPr="003E3DB8">
              <w:rPr>
                <w:rFonts w:asciiTheme="minorHAnsi" w:hAnsiTheme="minorHAnsi" w:cs="Arial"/>
                <w:sz w:val="22"/>
                <w:szCs w:val="22"/>
              </w:rPr>
              <w:t xml:space="preserve">Attivo </w:t>
            </w:r>
            <w:r w:rsidR="00D11ADE">
              <w:rPr>
                <w:rFonts w:asciiTheme="minorHAnsi" w:hAnsiTheme="minorHAnsi" w:cs="Arial"/>
                <w:sz w:val="22"/>
                <w:szCs w:val="22"/>
              </w:rPr>
              <w:t>BT</w:t>
            </w:r>
          </w:p>
        </w:tc>
        <w:tc>
          <w:tcPr>
            <w:tcW w:w="709" w:type="dxa"/>
          </w:tcPr>
          <w:p w14:paraId="4B542EEC" w14:textId="77777777" w:rsidR="003C2381" w:rsidRPr="003E3DB8" w:rsidRDefault="003C2381" w:rsidP="00D11ADE">
            <w:pPr>
              <w:jc w:val="center"/>
              <w:rPr>
                <w:rFonts w:asciiTheme="minorHAnsi" w:hAnsiTheme="minorHAnsi" w:cs="Arial"/>
                <w:sz w:val="22"/>
                <w:szCs w:val="22"/>
              </w:rPr>
            </w:pPr>
            <w:r w:rsidRPr="003E3DB8">
              <w:rPr>
                <w:rFonts w:asciiTheme="minorHAnsi" w:hAnsiTheme="minorHAnsi" w:cs="Arial"/>
                <w:sz w:val="22"/>
                <w:szCs w:val="22"/>
              </w:rPr>
              <w:t xml:space="preserve">Attivo </w:t>
            </w:r>
            <w:r w:rsidR="00D11ADE">
              <w:rPr>
                <w:rFonts w:asciiTheme="minorHAnsi" w:hAnsiTheme="minorHAnsi" w:cs="Arial"/>
                <w:sz w:val="22"/>
                <w:szCs w:val="22"/>
              </w:rPr>
              <w:t>M/L</w:t>
            </w:r>
          </w:p>
        </w:tc>
        <w:tc>
          <w:tcPr>
            <w:tcW w:w="850" w:type="dxa"/>
          </w:tcPr>
          <w:p w14:paraId="7798E4F4" w14:textId="77777777" w:rsidR="003C2381" w:rsidRPr="003E3DB8" w:rsidRDefault="003C2381" w:rsidP="00D11ADE">
            <w:pPr>
              <w:jc w:val="center"/>
              <w:rPr>
                <w:rFonts w:asciiTheme="minorHAnsi" w:hAnsiTheme="minorHAnsi" w:cs="Arial"/>
                <w:sz w:val="22"/>
                <w:szCs w:val="22"/>
              </w:rPr>
            </w:pPr>
            <w:r w:rsidRPr="003E3DB8">
              <w:rPr>
                <w:rFonts w:asciiTheme="minorHAnsi" w:hAnsiTheme="minorHAnsi" w:cs="Arial"/>
                <w:sz w:val="22"/>
                <w:szCs w:val="22"/>
              </w:rPr>
              <w:t xml:space="preserve">Passivo </w:t>
            </w:r>
            <w:r w:rsidR="00D11ADE">
              <w:rPr>
                <w:rFonts w:asciiTheme="minorHAnsi" w:hAnsiTheme="minorHAnsi" w:cs="Arial"/>
                <w:sz w:val="22"/>
                <w:szCs w:val="22"/>
              </w:rPr>
              <w:t>BT</w:t>
            </w:r>
          </w:p>
        </w:tc>
        <w:tc>
          <w:tcPr>
            <w:tcW w:w="851" w:type="dxa"/>
          </w:tcPr>
          <w:p w14:paraId="3F9460F2" w14:textId="77777777" w:rsidR="003C2381" w:rsidRPr="003E3DB8" w:rsidRDefault="003C2381" w:rsidP="006B7486">
            <w:pPr>
              <w:jc w:val="center"/>
              <w:rPr>
                <w:rFonts w:asciiTheme="minorHAnsi" w:hAnsiTheme="minorHAnsi" w:cs="Arial"/>
                <w:sz w:val="22"/>
                <w:szCs w:val="22"/>
              </w:rPr>
            </w:pPr>
            <w:r w:rsidRPr="003E3DB8">
              <w:rPr>
                <w:rFonts w:asciiTheme="minorHAnsi" w:hAnsiTheme="minorHAnsi" w:cs="Arial"/>
                <w:sz w:val="22"/>
                <w:szCs w:val="22"/>
              </w:rPr>
              <w:t xml:space="preserve">Passivo </w:t>
            </w:r>
            <w:r w:rsidR="00D11ADE">
              <w:rPr>
                <w:rFonts w:asciiTheme="minorHAnsi" w:hAnsiTheme="minorHAnsi" w:cs="Arial"/>
                <w:sz w:val="22"/>
                <w:szCs w:val="22"/>
              </w:rPr>
              <w:t>M/L</w:t>
            </w:r>
          </w:p>
        </w:tc>
        <w:tc>
          <w:tcPr>
            <w:tcW w:w="709" w:type="dxa"/>
          </w:tcPr>
          <w:p w14:paraId="3A580AF1" w14:textId="77777777" w:rsidR="003C2381" w:rsidRPr="003E3DB8" w:rsidRDefault="003C2381" w:rsidP="006B7486">
            <w:pPr>
              <w:jc w:val="center"/>
              <w:rPr>
                <w:rFonts w:asciiTheme="minorHAnsi" w:hAnsiTheme="minorHAnsi" w:cs="Arial"/>
                <w:sz w:val="22"/>
                <w:szCs w:val="22"/>
              </w:rPr>
            </w:pPr>
            <w:r w:rsidRPr="003E3DB8">
              <w:rPr>
                <w:rFonts w:asciiTheme="minorHAnsi" w:hAnsiTheme="minorHAnsi" w:cs="Arial"/>
                <w:sz w:val="22"/>
                <w:szCs w:val="22"/>
              </w:rPr>
              <w:t>Mezzi propri</w:t>
            </w:r>
          </w:p>
        </w:tc>
        <w:tc>
          <w:tcPr>
            <w:tcW w:w="982" w:type="dxa"/>
          </w:tcPr>
          <w:p w14:paraId="5EA89006" w14:textId="77777777" w:rsidR="003C2381" w:rsidRPr="003E3DB8" w:rsidRDefault="00D11ADE" w:rsidP="00D11ADE">
            <w:pPr>
              <w:jc w:val="center"/>
              <w:rPr>
                <w:rFonts w:asciiTheme="minorHAnsi" w:hAnsiTheme="minorHAnsi" w:cs="Arial"/>
                <w:sz w:val="22"/>
                <w:szCs w:val="22"/>
              </w:rPr>
            </w:pPr>
            <w:r w:rsidRPr="003E3DB8">
              <w:rPr>
                <w:rFonts w:asciiTheme="minorHAnsi" w:hAnsiTheme="minorHAnsi" w:cs="Arial"/>
                <w:sz w:val="22"/>
                <w:szCs w:val="22"/>
              </w:rPr>
              <w:t>Gest</w:t>
            </w:r>
            <w:r>
              <w:rPr>
                <w:rFonts w:asciiTheme="minorHAnsi" w:hAnsiTheme="minorHAnsi" w:cs="Arial"/>
                <w:sz w:val="22"/>
                <w:szCs w:val="22"/>
              </w:rPr>
              <w:t>.</w:t>
            </w:r>
            <w:r w:rsidRPr="003E3DB8">
              <w:rPr>
                <w:rFonts w:asciiTheme="minorHAnsi" w:hAnsiTheme="minorHAnsi" w:cs="Arial"/>
                <w:sz w:val="22"/>
                <w:szCs w:val="22"/>
              </w:rPr>
              <w:t xml:space="preserve"> </w:t>
            </w:r>
            <w:r w:rsidR="003C2381" w:rsidRPr="003E3DB8">
              <w:rPr>
                <w:rFonts w:asciiTheme="minorHAnsi" w:hAnsiTheme="minorHAnsi" w:cs="Arial"/>
                <w:sz w:val="22"/>
                <w:szCs w:val="22"/>
              </w:rPr>
              <w:t xml:space="preserve"> </w:t>
            </w:r>
            <w:proofErr w:type="spellStart"/>
            <w:r w:rsidRPr="003E3DB8">
              <w:rPr>
                <w:rFonts w:asciiTheme="minorHAnsi" w:hAnsiTheme="minorHAnsi" w:cs="Arial"/>
                <w:sz w:val="22"/>
                <w:szCs w:val="22"/>
              </w:rPr>
              <w:t>C</w:t>
            </w:r>
            <w:r w:rsidR="003C2381" w:rsidRPr="003E3DB8">
              <w:rPr>
                <w:rFonts w:asciiTheme="minorHAnsi" w:hAnsiTheme="minorHAnsi" w:cs="Arial"/>
                <w:sz w:val="22"/>
                <w:szCs w:val="22"/>
              </w:rPr>
              <w:t>aratter</w:t>
            </w:r>
            <w:proofErr w:type="spellEnd"/>
            <w:r>
              <w:rPr>
                <w:rFonts w:asciiTheme="minorHAnsi" w:hAnsiTheme="minorHAnsi" w:cs="Arial"/>
                <w:sz w:val="22"/>
                <w:szCs w:val="22"/>
              </w:rPr>
              <w:t>.</w:t>
            </w:r>
          </w:p>
        </w:tc>
        <w:tc>
          <w:tcPr>
            <w:tcW w:w="941" w:type="dxa"/>
          </w:tcPr>
          <w:p w14:paraId="03AA132B" w14:textId="77777777" w:rsidR="003C2381" w:rsidRPr="003E3DB8" w:rsidRDefault="00D11ADE" w:rsidP="00D11ADE">
            <w:pPr>
              <w:jc w:val="center"/>
              <w:rPr>
                <w:rFonts w:asciiTheme="minorHAnsi" w:hAnsiTheme="minorHAnsi" w:cs="Arial"/>
                <w:sz w:val="22"/>
                <w:szCs w:val="22"/>
              </w:rPr>
            </w:pPr>
            <w:r w:rsidRPr="003E3DB8">
              <w:rPr>
                <w:rFonts w:asciiTheme="minorHAnsi" w:hAnsiTheme="minorHAnsi" w:cs="Arial"/>
                <w:sz w:val="22"/>
                <w:szCs w:val="22"/>
              </w:rPr>
              <w:t>Gest</w:t>
            </w:r>
            <w:r>
              <w:rPr>
                <w:rFonts w:asciiTheme="minorHAnsi" w:hAnsiTheme="minorHAnsi" w:cs="Arial"/>
                <w:sz w:val="22"/>
                <w:szCs w:val="22"/>
              </w:rPr>
              <w:t>.</w:t>
            </w:r>
            <w:r w:rsidRPr="003E3DB8">
              <w:rPr>
                <w:rFonts w:asciiTheme="minorHAnsi" w:hAnsiTheme="minorHAnsi" w:cs="Arial"/>
                <w:sz w:val="22"/>
                <w:szCs w:val="22"/>
              </w:rPr>
              <w:t xml:space="preserve"> </w:t>
            </w:r>
            <w:r w:rsidR="003C2381" w:rsidRPr="003E3DB8">
              <w:rPr>
                <w:rFonts w:asciiTheme="minorHAnsi" w:hAnsiTheme="minorHAnsi" w:cs="Arial"/>
                <w:sz w:val="22"/>
                <w:szCs w:val="22"/>
              </w:rPr>
              <w:t xml:space="preserve"> </w:t>
            </w:r>
            <w:proofErr w:type="spellStart"/>
            <w:r w:rsidRPr="003E3DB8">
              <w:rPr>
                <w:rFonts w:asciiTheme="minorHAnsi" w:hAnsiTheme="minorHAnsi" w:cs="Arial"/>
                <w:sz w:val="22"/>
                <w:szCs w:val="22"/>
              </w:rPr>
              <w:t>A</w:t>
            </w:r>
            <w:r w:rsidR="003C2381" w:rsidRPr="003E3DB8">
              <w:rPr>
                <w:rFonts w:asciiTheme="minorHAnsi" w:hAnsiTheme="minorHAnsi" w:cs="Arial"/>
                <w:sz w:val="22"/>
                <w:szCs w:val="22"/>
              </w:rPr>
              <w:t>cces</w:t>
            </w:r>
            <w:proofErr w:type="spellEnd"/>
            <w:r>
              <w:rPr>
                <w:rFonts w:asciiTheme="minorHAnsi" w:hAnsiTheme="minorHAnsi" w:cs="Arial"/>
                <w:sz w:val="22"/>
                <w:szCs w:val="22"/>
              </w:rPr>
              <w:t>.</w:t>
            </w:r>
          </w:p>
        </w:tc>
        <w:tc>
          <w:tcPr>
            <w:tcW w:w="941" w:type="dxa"/>
          </w:tcPr>
          <w:p w14:paraId="2EAE1C0F" w14:textId="77777777" w:rsidR="003C2381" w:rsidRPr="003E3DB8" w:rsidRDefault="00D11ADE" w:rsidP="00D11ADE">
            <w:pPr>
              <w:jc w:val="center"/>
              <w:rPr>
                <w:rFonts w:asciiTheme="minorHAnsi" w:hAnsiTheme="minorHAnsi" w:cs="Arial"/>
                <w:sz w:val="22"/>
                <w:szCs w:val="22"/>
              </w:rPr>
            </w:pPr>
            <w:r w:rsidRPr="003E3DB8">
              <w:rPr>
                <w:rFonts w:asciiTheme="minorHAnsi" w:hAnsiTheme="minorHAnsi" w:cs="Arial"/>
                <w:sz w:val="22"/>
                <w:szCs w:val="22"/>
              </w:rPr>
              <w:t>Gest</w:t>
            </w:r>
            <w:r>
              <w:rPr>
                <w:rFonts w:asciiTheme="minorHAnsi" w:hAnsiTheme="minorHAnsi" w:cs="Arial"/>
                <w:sz w:val="22"/>
                <w:szCs w:val="22"/>
              </w:rPr>
              <w:t>.</w:t>
            </w:r>
            <w:r w:rsidRPr="003E3DB8">
              <w:rPr>
                <w:rFonts w:asciiTheme="minorHAnsi" w:hAnsiTheme="minorHAnsi" w:cs="Arial"/>
                <w:sz w:val="22"/>
                <w:szCs w:val="22"/>
              </w:rPr>
              <w:t xml:space="preserve"> </w:t>
            </w:r>
            <w:r w:rsidR="003C2381" w:rsidRPr="003E3DB8">
              <w:rPr>
                <w:rFonts w:asciiTheme="minorHAnsi" w:hAnsiTheme="minorHAnsi" w:cs="Arial"/>
                <w:sz w:val="22"/>
                <w:szCs w:val="22"/>
              </w:rPr>
              <w:t xml:space="preserve"> </w:t>
            </w:r>
            <w:r w:rsidRPr="003E3DB8">
              <w:rPr>
                <w:rFonts w:asciiTheme="minorHAnsi" w:hAnsiTheme="minorHAnsi" w:cs="Arial"/>
                <w:sz w:val="22"/>
                <w:szCs w:val="22"/>
              </w:rPr>
              <w:t>F</w:t>
            </w:r>
            <w:r w:rsidR="003C2381" w:rsidRPr="003E3DB8">
              <w:rPr>
                <w:rFonts w:asciiTheme="minorHAnsi" w:hAnsiTheme="minorHAnsi" w:cs="Arial"/>
                <w:sz w:val="22"/>
                <w:szCs w:val="22"/>
              </w:rPr>
              <w:t>inanz</w:t>
            </w:r>
            <w:r>
              <w:rPr>
                <w:rFonts w:asciiTheme="minorHAnsi" w:hAnsiTheme="minorHAnsi" w:cs="Arial"/>
                <w:sz w:val="22"/>
                <w:szCs w:val="22"/>
              </w:rPr>
              <w:t>.</w:t>
            </w:r>
          </w:p>
        </w:tc>
        <w:tc>
          <w:tcPr>
            <w:tcW w:w="941" w:type="dxa"/>
          </w:tcPr>
          <w:p w14:paraId="68773135" w14:textId="77777777" w:rsidR="003C2381" w:rsidRPr="003E3DB8" w:rsidRDefault="00D11ADE" w:rsidP="00D11ADE">
            <w:pPr>
              <w:jc w:val="center"/>
              <w:rPr>
                <w:rFonts w:asciiTheme="minorHAnsi" w:hAnsiTheme="minorHAnsi" w:cs="Arial"/>
                <w:sz w:val="22"/>
                <w:szCs w:val="22"/>
              </w:rPr>
            </w:pPr>
            <w:r w:rsidRPr="003E3DB8">
              <w:rPr>
                <w:rFonts w:asciiTheme="minorHAnsi" w:hAnsiTheme="minorHAnsi" w:cs="Arial"/>
                <w:sz w:val="22"/>
                <w:szCs w:val="22"/>
              </w:rPr>
              <w:t>Gest</w:t>
            </w:r>
            <w:r>
              <w:rPr>
                <w:rFonts w:asciiTheme="minorHAnsi" w:hAnsiTheme="minorHAnsi" w:cs="Arial"/>
                <w:sz w:val="22"/>
                <w:szCs w:val="22"/>
              </w:rPr>
              <w:t>.</w:t>
            </w:r>
            <w:r w:rsidRPr="003E3DB8">
              <w:rPr>
                <w:rFonts w:asciiTheme="minorHAnsi" w:hAnsiTheme="minorHAnsi" w:cs="Arial"/>
                <w:sz w:val="22"/>
                <w:szCs w:val="22"/>
              </w:rPr>
              <w:t xml:space="preserve"> </w:t>
            </w:r>
            <w:r w:rsidR="003C2381" w:rsidRPr="003E3DB8">
              <w:rPr>
                <w:rFonts w:asciiTheme="minorHAnsi" w:hAnsiTheme="minorHAnsi" w:cs="Arial"/>
                <w:sz w:val="22"/>
                <w:szCs w:val="22"/>
              </w:rPr>
              <w:t xml:space="preserve"> </w:t>
            </w:r>
            <w:proofErr w:type="spellStart"/>
            <w:r w:rsidRPr="003E3DB8">
              <w:rPr>
                <w:rFonts w:asciiTheme="minorHAnsi" w:hAnsiTheme="minorHAnsi" w:cs="Arial"/>
                <w:sz w:val="22"/>
                <w:szCs w:val="22"/>
              </w:rPr>
              <w:t>S</w:t>
            </w:r>
            <w:r w:rsidR="003C2381" w:rsidRPr="003E3DB8">
              <w:rPr>
                <w:rFonts w:asciiTheme="minorHAnsi" w:hAnsiTheme="minorHAnsi" w:cs="Arial"/>
                <w:sz w:val="22"/>
                <w:szCs w:val="22"/>
              </w:rPr>
              <w:t>traord</w:t>
            </w:r>
            <w:proofErr w:type="spellEnd"/>
            <w:r>
              <w:rPr>
                <w:rFonts w:asciiTheme="minorHAnsi" w:hAnsiTheme="minorHAnsi" w:cs="Arial"/>
                <w:sz w:val="22"/>
                <w:szCs w:val="22"/>
              </w:rPr>
              <w:t>.</w:t>
            </w:r>
          </w:p>
        </w:tc>
        <w:tc>
          <w:tcPr>
            <w:tcW w:w="1174" w:type="dxa"/>
          </w:tcPr>
          <w:p w14:paraId="3FA79C37" w14:textId="77777777" w:rsidR="003C2381" w:rsidRPr="003E3DB8" w:rsidRDefault="003C2381" w:rsidP="00D11ADE">
            <w:pPr>
              <w:jc w:val="center"/>
              <w:rPr>
                <w:rFonts w:asciiTheme="minorHAnsi" w:hAnsiTheme="minorHAnsi" w:cs="Arial"/>
                <w:sz w:val="22"/>
                <w:szCs w:val="22"/>
              </w:rPr>
            </w:pPr>
            <w:r w:rsidRPr="003E3DB8">
              <w:rPr>
                <w:rFonts w:asciiTheme="minorHAnsi" w:hAnsiTheme="minorHAnsi" w:cs="Arial"/>
                <w:sz w:val="22"/>
                <w:szCs w:val="22"/>
              </w:rPr>
              <w:t>Gest</w:t>
            </w:r>
            <w:r w:rsidR="00D11ADE">
              <w:rPr>
                <w:rFonts w:asciiTheme="minorHAnsi" w:hAnsiTheme="minorHAnsi" w:cs="Arial"/>
                <w:sz w:val="22"/>
                <w:szCs w:val="22"/>
              </w:rPr>
              <w:t>. T</w:t>
            </w:r>
            <w:r w:rsidRPr="003E3DB8">
              <w:rPr>
                <w:rFonts w:asciiTheme="minorHAnsi" w:hAnsiTheme="minorHAnsi" w:cs="Arial"/>
                <w:sz w:val="22"/>
                <w:szCs w:val="22"/>
              </w:rPr>
              <w:t>ributaria</w:t>
            </w:r>
          </w:p>
        </w:tc>
      </w:tr>
      <w:tr w:rsidR="003C2381" w:rsidRPr="003E3DB8" w14:paraId="6D4492B7" w14:textId="77777777" w:rsidTr="00D11ADE">
        <w:tc>
          <w:tcPr>
            <w:tcW w:w="1560" w:type="dxa"/>
          </w:tcPr>
          <w:p w14:paraId="2EBD6FB5"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Capitale sociale</w:t>
            </w:r>
          </w:p>
        </w:tc>
        <w:tc>
          <w:tcPr>
            <w:tcW w:w="709" w:type="dxa"/>
          </w:tcPr>
          <w:p w14:paraId="34732F39" w14:textId="77777777" w:rsidR="003C2381" w:rsidRPr="003E3DB8" w:rsidRDefault="003C2381" w:rsidP="006B7486">
            <w:pPr>
              <w:rPr>
                <w:rFonts w:asciiTheme="minorHAnsi" w:hAnsiTheme="minorHAnsi" w:cs="Arial"/>
                <w:sz w:val="22"/>
                <w:szCs w:val="22"/>
              </w:rPr>
            </w:pPr>
          </w:p>
        </w:tc>
        <w:tc>
          <w:tcPr>
            <w:tcW w:w="709" w:type="dxa"/>
          </w:tcPr>
          <w:p w14:paraId="41E76796" w14:textId="77777777" w:rsidR="003C2381" w:rsidRPr="003E3DB8" w:rsidRDefault="003C2381" w:rsidP="006B7486">
            <w:pPr>
              <w:rPr>
                <w:rFonts w:asciiTheme="minorHAnsi" w:hAnsiTheme="minorHAnsi" w:cs="Arial"/>
                <w:sz w:val="22"/>
                <w:szCs w:val="22"/>
              </w:rPr>
            </w:pPr>
          </w:p>
        </w:tc>
        <w:tc>
          <w:tcPr>
            <w:tcW w:w="850" w:type="dxa"/>
          </w:tcPr>
          <w:p w14:paraId="657DC313" w14:textId="77777777" w:rsidR="003C2381" w:rsidRPr="003E3DB8" w:rsidRDefault="003C2381" w:rsidP="006B7486">
            <w:pPr>
              <w:rPr>
                <w:rFonts w:asciiTheme="minorHAnsi" w:hAnsiTheme="minorHAnsi" w:cs="Arial"/>
                <w:sz w:val="22"/>
                <w:szCs w:val="22"/>
              </w:rPr>
            </w:pPr>
          </w:p>
        </w:tc>
        <w:tc>
          <w:tcPr>
            <w:tcW w:w="851" w:type="dxa"/>
          </w:tcPr>
          <w:p w14:paraId="24B1AB16" w14:textId="77777777" w:rsidR="003C2381" w:rsidRPr="003E3DB8" w:rsidRDefault="003C2381" w:rsidP="006B7486">
            <w:pPr>
              <w:rPr>
                <w:rFonts w:asciiTheme="minorHAnsi" w:hAnsiTheme="minorHAnsi" w:cs="Arial"/>
                <w:sz w:val="22"/>
                <w:szCs w:val="22"/>
              </w:rPr>
            </w:pPr>
          </w:p>
        </w:tc>
        <w:tc>
          <w:tcPr>
            <w:tcW w:w="709" w:type="dxa"/>
          </w:tcPr>
          <w:p w14:paraId="4EFD3625" w14:textId="77777777" w:rsidR="003C2381" w:rsidRPr="003E3DB8" w:rsidRDefault="003C2381" w:rsidP="006B7486">
            <w:pPr>
              <w:rPr>
                <w:rFonts w:asciiTheme="minorHAnsi" w:hAnsiTheme="minorHAnsi" w:cs="Arial"/>
                <w:sz w:val="22"/>
                <w:szCs w:val="22"/>
              </w:rPr>
            </w:pPr>
          </w:p>
        </w:tc>
        <w:tc>
          <w:tcPr>
            <w:tcW w:w="982" w:type="dxa"/>
          </w:tcPr>
          <w:p w14:paraId="63130A66" w14:textId="77777777" w:rsidR="003C2381" w:rsidRPr="003E3DB8" w:rsidRDefault="003C2381" w:rsidP="006B7486">
            <w:pPr>
              <w:rPr>
                <w:rFonts w:asciiTheme="minorHAnsi" w:hAnsiTheme="minorHAnsi" w:cs="Arial"/>
                <w:sz w:val="22"/>
                <w:szCs w:val="22"/>
              </w:rPr>
            </w:pPr>
          </w:p>
        </w:tc>
        <w:tc>
          <w:tcPr>
            <w:tcW w:w="941" w:type="dxa"/>
          </w:tcPr>
          <w:p w14:paraId="6C82C68A" w14:textId="77777777" w:rsidR="003C2381" w:rsidRPr="003E3DB8" w:rsidRDefault="003C2381" w:rsidP="006B7486">
            <w:pPr>
              <w:rPr>
                <w:rFonts w:asciiTheme="minorHAnsi" w:hAnsiTheme="minorHAnsi" w:cs="Arial"/>
                <w:sz w:val="22"/>
                <w:szCs w:val="22"/>
              </w:rPr>
            </w:pPr>
          </w:p>
        </w:tc>
        <w:tc>
          <w:tcPr>
            <w:tcW w:w="941" w:type="dxa"/>
          </w:tcPr>
          <w:p w14:paraId="70079404" w14:textId="77777777" w:rsidR="003C2381" w:rsidRPr="003E3DB8" w:rsidRDefault="003C2381" w:rsidP="006B7486">
            <w:pPr>
              <w:rPr>
                <w:rFonts w:asciiTheme="minorHAnsi" w:hAnsiTheme="minorHAnsi" w:cs="Arial"/>
                <w:sz w:val="22"/>
                <w:szCs w:val="22"/>
              </w:rPr>
            </w:pPr>
          </w:p>
        </w:tc>
        <w:tc>
          <w:tcPr>
            <w:tcW w:w="941" w:type="dxa"/>
          </w:tcPr>
          <w:p w14:paraId="6DC64F44" w14:textId="77777777" w:rsidR="003C2381" w:rsidRPr="003E3DB8" w:rsidRDefault="003C2381" w:rsidP="006B7486">
            <w:pPr>
              <w:rPr>
                <w:rFonts w:asciiTheme="minorHAnsi" w:hAnsiTheme="minorHAnsi" w:cs="Arial"/>
                <w:sz w:val="22"/>
                <w:szCs w:val="22"/>
              </w:rPr>
            </w:pPr>
          </w:p>
        </w:tc>
        <w:tc>
          <w:tcPr>
            <w:tcW w:w="1174" w:type="dxa"/>
          </w:tcPr>
          <w:p w14:paraId="6BDBE09B" w14:textId="77777777" w:rsidR="003C2381" w:rsidRPr="003E3DB8" w:rsidRDefault="003C2381" w:rsidP="006B7486">
            <w:pPr>
              <w:rPr>
                <w:rFonts w:asciiTheme="minorHAnsi" w:hAnsiTheme="minorHAnsi" w:cs="Arial"/>
                <w:sz w:val="22"/>
                <w:szCs w:val="22"/>
              </w:rPr>
            </w:pPr>
          </w:p>
        </w:tc>
      </w:tr>
      <w:tr w:rsidR="003C2381" w:rsidRPr="003E3DB8" w14:paraId="22FCA8A1" w14:textId="77777777" w:rsidTr="00D11ADE">
        <w:tc>
          <w:tcPr>
            <w:tcW w:w="1560" w:type="dxa"/>
          </w:tcPr>
          <w:p w14:paraId="7ABD72C9"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Acquisto materie prime</w:t>
            </w:r>
          </w:p>
        </w:tc>
        <w:tc>
          <w:tcPr>
            <w:tcW w:w="709" w:type="dxa"/>
          </w:tcPr>
          <w:p w14:paraId="50E9700C" w14:textId="77777777" w:rsidR="003C2381" w:rsidRPr="003E3DB8" w:rsidRDefault="003C2381" w:rsidP="006B7486">
            <w:pPr>
              <w:rPr>
                <w:rFonts w:asciiTheme="minorHAnsi" w:hAnsiTheme="minorHAnsi" w:cs="Arial"/>
                <w:sz w:val="22"/>
                <w:szCs w:val="22"/>
              </w:rPr>
            </w:pPr>
          </w:p>
        </w:tc>
        <w:tc>
          <w:tcPr>
            <w:tcW w:w="709" w:type="dxa"/>
          </w:tcPr>
          <w:p w14:paraId="267C4CE9" w14:textId="77777777" w:rsidR="003C2381" w:rsidRPr="003E3DB8" w:rsidRDefault="003C2381" w:rsidP="006B7486">
            <w:pPr>
              <w:rPr>
                <w:rFonts w:asciiTheme="minorHAnsi" w:hAnsiTheme="minorHAnsi" w:cs="Arial"/>
                <w:sz w:val="22"/>
                <w:szCs w:val="22"/>
              </w:rPr>
            </w:pPr>
          </w:p>
        </w:tc>
        <w:tc>
          <w:tcPr>
            <w:tcW w:w="850" w:type="dxa"/>
          </w:tcPr>
          <w:p w14:paraId="099F443D" w14:textId="77777777" w:rsidR="003C2381" w:rsidRPr="003E3DB8" w:rsidRDefault="003C2381" w:rsidP="006B7486">
            <w:pPr>
              <w:rPr>
                <w:rFonts w:asciiTheme="minorHAnsi" w:hAnsiTheme="minorHAnsi" w:cs="Arial"/>
                <w:sz w:val="22"/>
                <w:szCs w:val="22"/>
              </w:rPr>
            </w:pPr>
          </w:p>
        </w:tc>
        <w:tc>
          <w:tcPr>
            <w:tcW w:w="851" w:type="dxa"/>
          </w:tcPr>
          <w:p w14:paraId="3E09977A" w14:textId="77777777" w:rsidR="003C2381" w:rsidRPr="003E3DB8" w:rsidRDefault="003C2381" w:rsidP="006B7486">
            <w:pPr>
              <w:rPr>
                <w:rFonts w:asciiTheme="minorHAnsi" w:hAnsiTheme="minorHAnsi" w:cs="Arial"/>
                <w:sz w:val="22"/>
                <w:szCs w:val="22"/>
              </w:rPr>
            </w:pPr>
          </w:p>
        </w:tc>
        <w:tc>
          <w:tcPr>
            <w:tcW w:w="709" w:type="dxa"/>
          </w:tcPr>
          <w:p w14:paraId="1104E975" w14:textId="77777777" w:rsidR="003C2381" w:rsidRPr="003E3DB8" w:rsidRDefault="003C2381" w:rsidP="006B7486">
            <w:pPr>
              <w:rPr>
                <w:rFonts w:asciiTheme="minorHAnsi" w:hAnsiTheme="minorHAnsi" w:cs="Arial"/>
                <w:sz w:val="22"/>
                <w:szCs w:val="22"/>
              </w:rPr>
            </w:pPr>
          </w:p>
        </w:tc>
        <w:tc>
          <w:tcPr>
            <w:tcW w:w="982" w:type="dxa"/>
          </w:tcPr>
          <w:p w14:paraId="047CE195" w14:textId="77777777" w:rsidR="003C2381" w:rsidRPr="003E3DB8" w:rsidRDefault="003C2381" w:rsidP="006B7486">
            <w:pPr>
              <w:rPr>
                <w:rFonts w:asciiTheme="minorHAnsi" w:hAnsiTheme="minorHAnsi" w:cs="Arial"/>
                <w:sz w:val="22"/>
                <w:szCs w:val="22"/>
              </w:rPr>
            </w:pPr>
          </w:p>
        </w:tc>
        <w:tc>
          <w:tcPr>
            <w:tcW w:w="941" w:type="dxa"/>
          </w:tcPr>
          <w:p w14:paraId="45E6CDD2" w14:textId="77777777" w:rsidR="003C2381" w:rsidRPr="003E3DB8" w:rsidRDefault="003C2381" w:rsidP="006B7486">
            <w:pPr>
              <w:rPr>
                <w:rFonts w:asciiTheme="minorHAnsi" w:hAnsiTheme="minorHAnsi" w:cs="Arial"/>
                <w:sz w:val="22"/>
                <w:szCs w:val="22"/>
              </w:rPr>
            </w:pPr>
          </w:p>
        </w:tc>
        <w:tc>
          <w:tcPr>
            <w:tcW w:w="941" w:type="dxa"/>
          </w:tcPr>
          <w:p w14:paraId="4272D013" w14:textId="77777777" w:rsidR="003C2381" w:rsidRPr="003E3DB8" w:rsidRDefault="003C2381" w:rsidP="006B7486">
            <w:pPr>
              <w:rPr>
                <w:rFonts w:asciiTheme="minorHAnsi" w:hAnsiTheme="minorHAnsi" w:cs="Arial"/>
                <w:sz w:val="22"/>
                <w:szCs w:val="22"/>
              </w:rPr>
            </w:pPr>
          </w:p>
        </w:tc>
        <w:tc>
          <w:tcPr>
            <w:tcW w:w="941" w:type="dxa"/>
          </w:tcPr>
          <w:p w14:paraId="49A53A20" w14:textId="77777777" w:rsidR="003C2381" w:rsidRPr="003E3DB8" w:rsidRDefault="003C2381" w:rsidP="006B7486">
            <w:pPr>
              <w:rPr>
                <w:rFonts w:asciiTheme="minorHAnsi" w:hAnsiTheme="minorHAnsi" w:cs="Arial"/>
                <w:sz w:val="22"/>
                <w:szCs w:val="22"/>
              </w:rPr>
            </w:pPr>
          </w:p>
        </w:tc>
        <w:tc>
          <w:tcPr>
            <w:tcW w:w="1174" w:type="dxa"/>
          </w:tcPr>
          <w:p w14:paraId="62B3B391" w14:textId="77777777" w:rsidR="003C2381" w:rsidRPr="003E3DB8" w:rsidRDefault="003C2381" w:rsidP="006B7486">
            <w:pPr>
              <w:rPr>
                <w:rFonts w:asciiTheme="minorHAnsi" w:hAnsiTheme="minorHAnsi" w:cs="Arial"/>
                <w:sz w:val="22"/>
                <w:szCs w:val="22"/>
              </w:rPr>
            </w:pPr>
          </w:p>
        </w:tc>
      </w:tr>
      <w:tr w:rsidR="003C2381" w:rsidRPr="003E3DB8" w14:paraId="50907A79" w14:textId="77777777" w:rsidTr="00D11ADE">
        <w:tc>
          <w:tcPr>
            <w:tcW w:w="1560" w:type="dxa"/>
          </w:tcPr>
          <w:p w14:paraId="51DDF1FE"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Debiti tributari</w:t>
            </w:r>
          </w:p>
        </w:tc>
        <w:tc>
          <w:tcPr>
            <w:tcW w:w="709" w:type="dxa"/>
          </w:tcPr>
          <w:p w14:paraId="4A997E61" w14:textId="77777777" w:rsidR="003C2381" w:rsidRPr="003E3DB8" w:rsidRDefault="003C2381" w:rsidP="006B7486">
            <w:pPr>
              <w:rPr>
                <w:rFonts w:asciiTheme="minorHAnsi" w:hAnsiTheme="minorHAnsi" w:cs="Arial"/>
                <w:sz w:val="22"/>
                <w:szCs w:val="22"/>
              </w:rPr>
            </w:pPr>
          </w:p>
        </w:tc>
        <w:tc>
          <w:tcPr>
            <w:tcW w:w="709" w:type="dxa"/>
          </w:tcPr>
          <w:p w14:paraId="7D9238A9" w14:textId="77777777" w:rsidR="003C2381" w:rsidRPr="003E3DB8" w:rsidRDefault="003C2381" w:rsidP="006B7486">
            <w:pPr>
              <w:rPr>
                <w:rFonts w:asciiTheme="minorHAnsi" w:hAnsiTheme="minorHAnsi" w:cs="Arial"/>
                <w:sz w:val="22"/>
                <w:szCs w:val="22"/>
              </w:rPr>
            </w:pPr>
          </w:p>
        </w:tc>
        <w:tc>
          <w:tcPr>
            <w:tcW w:w="850" w:type="dxa"/>
          </w:tcPr>
          <w:p w14:paraId="6D949B09" w14:textId="77777777" w:rsidR="003C2381" w:rsidRPr="003E3DB8" w:rsidRDefault="003C2381" w:rsidP="006B7486">
            <w:pPr>
              <w:rPr>
                <w:rFonts w:asciiTheme="minorHAnsi" w:hAnsiTheme="minorHAnsi" w:cs="Arial"/>
                <w:sz w:val="22"/>
                <w:szCs w:val="22"/>
              </w:rPr>
            </w:pPr>
          </w:p>
        </w:tc>
        <w:tc>
          <w:tcPr>
            <w:tcW w:w="851" w:type="dxa"/>
          </w:tcPr>
          <w:p w14:paraId="790C9AFB" w14:textId="77777777" w:rsidR="003C2381" w:rsidRPr="003E3DB8" w:rsidRDefault="003C2381" w:rsidP="006B7486">
            <w:pPr>
              <w:rPr>
                <w:rFonts w:asciiTheme="minorHAnsi" w:hAnsiTheme="minorHAnsi" w:cs="Arial"/>
                <w:sz w:val="22"/>
                <w:szCs w:val="22"/>
              </w:rPr>
            </w:pPr>
          </w:p>
        </w:tc>
        <w:tc>
          <w:tcPr>
            <w:tcW w:w="709" w:type="dxa"/>
          </w:tcPr>
          <w:p w14:paraId="73A292FB" w14:textId="77777777" w:rsidR="003C2381" w:rsidRPr="003E3DB8" w:rsidRDefault="003C2381" w:rsidP="006B7486">
            <w:pPr>
              <w:rPr>
                <w:rFonts w:asciiTheme="minorHAnsi" w:hAnsiTheme="minorHAnsi" w:cs="Arial"/>
                <w:sz w:val="22"/>
                <w:szCs w:val="22"/>
              </w:rPr>
            </w:pPr>
          </w:p>
        </w:tc>
        <w:tc>
          <w:tcPr>
            <w:tcW w:w="982" w:type="dxa"/>
          </w:tcPr>
          <w:p w14:paraId="3EED9481" w14:textId="77777777" w:rsidR="003C2381" w:rsidRPr="003E3DB8" w:rsidRDefault="003C2381" w:rsidP="006B7486">
            <w:pPr>
              <w:rPr>
                <w:rFonts w:asciiTheme="minorHAnsi" w:hAnsiTheme="minorHAnsi" w:cs="Arial"/>
                <w:sz w:val="22"/>
                <w:szCs w:val="22"/>
              </w:rPr>
            </w:pPr>
          </w:p>
        </w:tc>
        <w:tc>
          <w:tcPr>
            <w:tcW w:w="941" w:type="dxa"/>
          </w:tcPr>
          <w:p w14:paraId="3B66F34D" w14:textId="77777777" w:rsidR="003C2381" w:rsidRPr="003E3DB8" w:rsidRDefault="003C2381" w:rsidP="006B7486">
            <w:pPr>
              <w:rPr>
                <w:rFonts w:asciiTheme="minorHAnsi" w:hAnsiTheme="minorHAnsi" w:cs="Arial"/>
                <w:sz w:val="22"/>
                <w:szCs w:val="22"/>
              </w:rPr>
            </w:pPr>
          </w:p>
        </w:tc>
        <w:tc>
          <w:tcPr>
            <w:tcW w:w="941" w:type="dxa"/>
          </w:tcPr>
          <w:p w14:paraId="7790B406" w14:textId="77777777" w:rsidR="003C2381" w:rsidRPr="003E3DB8" w:rsidRDefault="003C2381" w:rsidP="006B7486">
            <w:pPr>
              <w:rPr>
                <w:rFonts w:asciiTheme="minorHAnsi" w:hAnsiTheme="minorHAnsi" w:cs="Arial"/>
                <w:sz w:val="22"/>
                <w:szCs w:val="22"/>
              </w:rPr>
            </w:pPr>
          </w:p>
        </w:tc>
        <w:tc>
          <w:tcPr>
            <w:tcW w:w="941" w:type="dxa"/>
          </w:tcPr>
          <w:p w14:paraId="05574F55" w14:textId="77777777" w:rsidR="003C2381" w:rsidRPr="003E3DB8" w:rsidRDefault="003C2381" w:rsidP="006B7486">
            <w:pPr>
              <w:rPr>
                <w:rFonts w:asciiTheme="minorHAnsi" w:hAnsiTheme="minorHAnsi" w:cs="Arial"/>
                <w:sz w:val="22"/>
                <w:szCs w:val="22"/>
              </w:rPr>
            </w:pPr>
          </w:p>
        </w:tc>
        <w:tc>
          <w:tcPr>
            <w:tcW w:w="1174" w:type="dxa"/>
          </w:tcPr>
          <w:p w14:paraId="018B1AD1" w14:textId="77777777" w:rsidR="003C2381" w:rsidRPr="003E3DB8" w:rsidRDefault="003C2381" w:rsidP="006B7486">
            <w:pPr>
              <w:rPr>
                <w:rFonts w:asciiTheme="minorHAnsi" w:hAnsiTheme="minorHAnsi" w:cs="Arial"/>
                <w:sz w:val="22"/>
                <w:szCs w:val="22"/>
              </w:rPr>
            </w:pPr>
          </w:p>
        </w:tc>
      </w:tr>
      <w:tr w:rsidR="003C2381" w:rsidRPr="003E3DB8" w14:paraId="4DB5852B" w14:textId="77777777" w:rsidTr="00D11ADE">
        <w:tc>
          <w:tcPr>
            <w:tcW w:w="1560" w:type="dxa"/>
          </w:tcPr>
          <w:p w14:paraId="51B756CA"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Sopravvenienza attiva</w:t>
            </w:r>
          </w:p>
        </w:tc>
        <w:tc>
          <w:tcPr>
            <w:tcW w:w="709" w:type="dxa"/>
          </w:tcPr>
          <w:p w14:paraId="018958BB" w14:textId="77777777" w:rsidR="003C2381" w:rsidRPr="003E3DB8" w:rsidRDefault="003C2381" w:rsidP="006B7486">
            <w:pPr>
              <w:rPr>
                <w:rFonts w:asciiTheme="minorHAnsi" w:hAnsiTheme="minorHAnsi" w:cs="Arial"/>
                <w:sz w:val="22"/>
                <w:szCs w:val="22"/>
              </w:rPr>
            </w:pPr>
          </w:p>
        </w:tc>
        <w:tc>
          <w:tcPr>
            <w:tcW w:w="709" w:type="dxa"/>
          </w:tcPr>
          <w:p w14:paraId="0D1DAD24" w14:textId="77777777" w:rsidR="003C2381" w:rsidRPr="003E3DB8" w:rsidRDefault="003C2381" w:rsidP="006B7486">
            <w:pPr>
              <w:rPr>
                <w:rFonts w:asciiTheme="minorHAnsi" w:hAnsiTheme="minorHAnsi" w:cs="Arial"/>
                <w:sz w:val="22"/>
                <w:szCs w:val="22"/>
              </w:rPr>
            </w:pPr>
          </w:p>
        </w:tc>
        <w:tc>
          <w:tcPr>
            <w:tcW w:w="850" w:type="dxa"/>
          </w:tcPr>
          <w:p w14:paraId="46880230" w14:textId="77777777" w:rsidR="003C2381" w:rsidRPr="003E3DB8" w:rsidRDefault="003C2381" w:rsidP="006B7486">
            <w:pPr>
              <w:rPr>
                <w:rFonts w:asciiTheme="minorHAnsi" w:hAnsiTheme="minorHAnsi" w:cs="Arial"/>
                <w:sz w:val="22"/>
                <w:szCs w:val="22"/>
              </w:rPr>
            </w:pPr>
          </w:p>
        </w:tc>
        <w:tc>
          <w:tcPr>
            <w:tcW w:w="851" w:type="dxa"/>
          </w:tcPr>
          <w:p w14:paraId="6AC8D50C" w14:textId="77777777" w:rsidR="003C2381" w:rsidRPr="003E3DB8" w:rsidRDefault="003C2381" w:rsidP="006B7486">
            <w:pPr>
              <w:rPr>
                <w:rFonts w:asciiTheme="minorHAnsi" w:hAnsiTheme="minorHAnsi" w:cs="Arial"/>
                <w:sz w:val="22"/>
                <w:szCs w:val="22"/>
              </w:rPr>
            </w:pPr>
          </w:p>
        </w:tc>
        <w:tc>
          <w:tcPr>
            <w:tcW w:w="709" w:type="dxa"/>
          </w:tcPr>
          <w:p w14:paraId="35A21B35" w14:textId="77777777" w:rsidR="003C2381" w:rsidRPr="003E3DB8" w:rsidRDefault="003C2381" w:rsidP="006B7486">
            <w:pPr>
              <w:rPr>
                <w:rFonts w:asciiTheme="minorHAnsi" w:hAnsiTheme="minorHAnsi" w:cs="Arial"/>
                <w:sz w:val="22"/>
                <w:szCs w:val="22"/>
              </w:rPr>
            </w:pPr>
          </w:p>
        </w:tc>
        <w:tc>
          <w:tcPr>
            <w:tcW w:w="982" w:type="dxa"/>
          </w:tcPr>
          <w:p w14:paraId="26FA7ED2" w14:textId="77777777" w:rsidR="003C2381" w:rsidRPr="003E3DB8" w:rsidRDefault="003C2381" w:rsidP="006B7486">
            <w:pPr>
              <w:rPr>
                <w:rFonts w:asciiTheme="minorHAnsi" w:hAnsiTheme="minorHAnsi" w:cs="Arial"/>
                <w:sz w:val="22"/>
                <w:szCs w:val="22"/>
              </w:rPr>
            </w:pPr>
          </w:p>
        </w:tc>
        <w:tc>
          <w:tcPr>
            <w:tcW w:w="941" w:type="dxa"/>
          </w:tcPr>
          <w:p w14:paraId="72E00B76" w14:textId="77777777" w:rsidR="003C2381" w:rsidRPr="003E3DB8" w:rsidRDefault="003C2381" w:rsidP="006B7486">
            <w:pPr>
              <w:rPr>
                <w:rFonts w:asciiTheme="minorHAnsi" w:hAnsiTheme="minorHAnsi" w:cs="Arial"/>
                <w:sz w:val="22"/>
                <w:szCs w:val="22"/>
              </w:rPr>
            </w:pPr>
          </w:p>
        </w:tc>
        <w:tc>
          <w:tcPr>
            <w:tcW w:w="941" w:type="dxa"/>
          </w:tcPr>
          <w:p w14:paraId="1824B185" w14:textId="77777777" w:rsidR="003C2381" w:rsidRPr="003E3DB8" w:rsidRDefault="003C2381" w:rsidP="006B7486">
            <w:pPr>
              <w:rPr>
                <w:rFonts w:asciiTheme="minorHAnsi" w:hAnsiTheme="minorHAnsi" w:cs="Arial"/>
                <w:sz w:val="22"/>
                <w:szCs w:val="22"/>
              </w:rPr>
            </w:pPr>
          </w:p>
        </w:tc>
        <w:tc>
          <w:tcPr>
            <w:tcW w:w="941" w:type="dxa"/>
          </w:tcPr>
          <w:p w14:paraId="52BAF456" w14:textId="77777777" w:rsidR="003C2381" w:rsidRPr="003E3DB8" w:rsidRDefault="003C2381" w:rsidP="006B7486">
            <w:pPr>
              <w:rPr>
                <w:rFonts w:asciiTheme="minorHAnsi" w:hAnsiTheme="minorHAnsi" w:cs="Arial"/>
                <w:sz w:val="22"/>
                <w:szCs w:val="22"/>
              </w:rPr>
            </w:pPr>
          </w:p>
        </w:tc>
        <w:tc>
          <w:tcPr>
            <w:tcW w:w="1174" w:type="dxa"/>
          </w:tcPr>
          <w:p w14:paraId="693C69D8" w14:textId="77777777" w:rsidR="003C2381" w:rsidRPr="003E3DB8" w:rsidRDefault="003C2381" w:rsidP="006B7486">
            <w:pPr>
              <w:rPr>
                <w:rFonts w:asciiTheme="minorHAnsi" w:hAnsiTheme="minorHAnsi" w:cs="Arial"/>
                <w:sz w:val="22"/>
                <w:szCs w:val="22"/>
              </w:rPr>
            </w:pPr>
          </w:p>
        </w:tc>
      </w:tr>
      <w:tr w:rsidR="003C2381" w:rsidRPr="003E3DB8" w14:paraId="07874CC0" w14:textId="77777777" w:rsidTr="00D11ADE">
        <w:tc>
          <w:tcPr>
            <w:tcW w:w="1560" w:type="dxa"/>
          </w:tcPr>
          <w:p w14:paraId="47C2AC92"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Interessi passivi</w:t>
            </w:r>
          </w:p>
        </w:tc>
        <w:tc>
          <w:tcPr>
            <w:tcW w:w="709" w:type="dxa"/>
          </w:tcPr>
          <w:p w14:paraId="126330BD" w14:textId="77777777" w:rsidR="003C2381" w:rsidRPr="003E3DB8" w:rsidRDefault="003C2381" w:rsidP="006B7486">
            <w:pPr>
              <w:rPr>
                <w:rFonts w:asciiTheme="minorHAnsi" w:hAnsiTheme="minorHAnsi" w:cs="Arial"/>
                <w:sz w:val="22"/>
                <w:szCs w:val="22"/>
              </w:rPr>
            </w:pPr>
          </w:p>
        </w:tc>
        <w:tc>
          <w:tcPr>
            <w:tcW w:w="709" w:type="dxa"/>
          </w:tcPr>
          <w:p w14:paraId="02517205" w14:textId="77777777" w:rsidR="003C2381" w:rsidRPr="003E3DB8" w:rsidRDefault="003C2381" w:rsidP="006B7486">
            <w:pPr>
              <w:rPr>
                <w:rFonts w:asciiTheme="minorHAnsi" w:hAnsiTheme="minorHAnsi" w:cs="Arial"/>
                <w:sz w:val="22"/>
                <w:szCs w:val="22"/>
              </w:rPr>
            </w:pPr>
          </w:p>
        </w:tc>
        <w:tc>
          <w:tcPr>
            <w:tcW w:w="850" w:type="dxa"/>
          </w:tcPr>
          <w:p w14:paraId="098FD581" w14:textId="77777777" w:rsidR="003C2381" w:rsidRPr="003E3DB8" w:rsidRDefault="003C2381" w:rsidP="006B7486">
            <w:pPr>
              <w:rPr>
                <w:rFonts w:asciiTheme="minorHAnsi" w:hAnsiTheme="minorHAnsi" w:cs="Arial"/>
                <w:sz w:val="22"/>
                <w:szCs w:val="22"/>
              </w:rPr>
            </w:pPr>
          </w:p>
        </w:tc>
        <w:tc>
          <w:tcPr>
            <w:tcW w:w="851" w:type="dxa"/>
          </w:tcPr>
          <w:p w14:paraId="6DFE655E" w14:textId="77777777" w:rsidR="003C2381" w:rsidRPr="003E3DB8" w:rsidRDefault="003C2381" w:rsidP="006B7486">
            <w:pPr>
              <w:rPr>
                <w:rFonts w:asciiTheme="minorHAnsi" w:hAnsiTheme="minorHAnsi" w:cs="Arial"/>
                <w:sz w:val="22"/>
                <w:szCs w:val="22"/>
              </w:rPr>
            </w:pPr>
          </w:p>
        </w:tc>
        <w:tc>
          <w:tcPr>
            <w:tcW w:w="709" w:type="dxa"/>
          </w:tcPr>
          <w:p w14:paraId="5383BE20" w14:textId="77777777" w:rsidR="003C2381" w:rsidRPr="003E3DB8" w:rsidRDefault="003C2381" w:rsidP="006B7486">
            <w:pPr>
              <w:rPr>
                <w:rFonts w:asciiTheme="minorHAnsi" w:hAnsiTheme="minorHAnsi" w:cs="Arial"/>
                <w:sz w:val="22"/>
                <w:szCs w:val="22"/>
              </w:rPr>
            </w:pPr>
          </w:p>
        </w:tc>
        <w:tc>
          <w:tcPr>
            <w:tcW w:w="982" w:type="dxa"/>
          </w:tcPr>
          <w:p w14:paraId="0021AD6B" w14:textId="77777777" w:rsidR="003C2381" w:rsidRPr="003E3DB8" w:rsidRDefault="003C2381" w:rsidP="006B7486">
            <w:pPr>
              <w:rPr>
                <w:rFonts w:asciiTheme="minorHAnsi" w:hAnsiTheme="minorHAnsi" w:cs="Arial"/>
                <w:sz w:val="22"/>
                <w:szCs w:val="22"/>
              </w:rPr>
            </w:pPr>
          </w:p>
        </w:tc>
        <w:tc>
          <w:tcPr>
            <w:tcW w:w="941" w:type="dxa"/>
          </w:tcPr>
          <w:p w14:paraId="2706828B" w14:textId="77777777" w:rsidR="003C2381" w:rsidRPr="003E3DB8" w:rsidRDefault="003C2381" w:rsidP="006B7486">
            <w:pPr>
              <w:rPr>
                <w:rFonts w:asciiTheme="minorHAnsi" w:hAnsiTheme="minorHAnsi" w:cs="Arial"/>
                <w:sz w:val="22"/>
                <w:szCs w:val="22"/>
              </w:rPr>
            </w:pPr>
          </w:p>
        </w:tc>
        <w:tc>
          <w:tcPr>
            <w:tcW w:w="941" w:type="dxa"/>
          </w:tcPr>
          <w:p w14:paraId="3FCAC977" w14:textId="77777777" w:rsidR="003C2381" w:rsidRPr="003E3DB8" w:rsidRDefault="003C2381" w:rsidP="006B7486">
            <w:pPr>
              <w:rPr>
                <w:rFonts w:asciiTheme="minorHAnsi" w:hAnsiTheme="minorHAnsi" w:cs="Arial"/>
                <w:sz w:val="22"/>
                <w:szCs w:val="22"/>
              </w:rPr>
            </w:pPr>
          </w:p>
        </w:tc>
        <w:tc>
          <w:tcPr>
            <w:tcW w:w="941" w:type="dxa"/>
          </w:tcPr>
          <w:p w14:paraId="619FC095" w14:textId="77777777" w:rsidR="003C2381" w:rsidRPr="003E3DB8" w:rsidRDefault="003C2381" w:rsidP="006B7486">
            <w:pPr>
              <w:rPr>
                <w:rFonts w:asciiTheme="minorHAnsi" w:hAnsiTheme="minorHAnsi" w:cs="Arial"/>
                <w:sz w:val="22"/>
                <w:szCs w:val="22"/>
              </w:rPr>
            </w:pPr>
          </w:p>
        </w:tc>
        <w:tc>
          <w:tcPr>
            <w:tcW w:w="1174" w:type="dxa"/>
          </w:tcPr>
          <w:p w14:paraId="48ABF29D" w14:textId="77777777" w:rsidR="003C2381" w:rsidRPr="003E3DB8" w:rsidRDefault="003C2381" w:rsidP="006B7486">
            <w:pPr>
              <w:rPr>
                <w:rFonts w:asciiTheme="minorHAnsi" w:hAnsiTheme="minorHAnsi" w:cs="Arial"/>
                <w:sz w:val="22"/>
                <w:szCs w:val="22"/>
              </w:rPr>
            </w:pPr>
          </w:p>
        </w:tc>
      </w:tr>
      <w:tr w:rsidR="003C2381" w:rsidRPr="003E3DB8" w14:paraId="7F6EF2DF" w14:textId="77777777" w:rsidTr="00D11ADE">
        <w:trPr>
          <w:trHeight w:val="291"/>
        </w:trPr>
        <w:tc>
          <w:tcPr>
            <w:tcW w:w="1560" w:type="dxa"/>
          </w:tcPr>
          <w:p w14:paraId="6C9821D0"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Cassa contanti</w:t>
            </w:r>
          </w:p>
        </w:tc>
        <w:tc>
          <w:tcPr>
            <w:tcW w:w="709" w:type="dxa"/>
          </w:tcPr>
          <w:p w14:paraId="23560E04" w14:textId="77777777" w:rsidR="003C2381" w:rsidRPr="003E3DB8" w:rsidRDefault="003C2381" w:rsidP="006B7486">
            <w:pPr>
              <w:rPr>
                <w:rFonts w:asciiTheme="minorHAnsi" w:hAnsiTheme="minorHAnsi" w:cs="Arial"/>
                <w:sz w:val="22"/>
                <w:szCs w:val="22"/>
              </w:rPr>
            </w:pPr>
          </w:p>
        </w:tc>
        <w:tc>
          <w:tcPr>
            <w:tcW w:w="709" w:type="dxa"/>
          </w:tcPr>
          <w:p w14:paraId="37648732" w14:textId="77777777" w:rsidR="003C2381" w:rsidRPr="003E3DB8" w:rsidRDefault="003C2381" w:rsidP="006B7486">
            <w:pPr>
              <w:rPr>
                <w:rFonts w:asciiTheme="minorHAnsi" w:hAnsiTheme="minorHAnsi" w:cs="Arial"/>
                <w:sz w:val="22"/>
                <w:szCs w:val="22"/>
              </w:rPr>
            </w:pPr>
          </w:p>
        </w:tc>
        <w:tc>
          <w:tcPr>
            <w:tcW w:w="850" w:type="dxa"/>
          </w:tcPr>
          <w:p w14:paraId="26A3578A" w14:textId="77777777" w:rsidR="003C2381" w:rsidRPr="003E3DB8" w:rsidRDefault="003C2381" w:rsidP="006B7486">
            <w:pPr>
              <w:rPr>
                <w:rFonts w:asciiTheme="minorHAnsi" w:hAnsiTheme="minorHAnsi" w:cs="Arial"/>
                <w:sz w:val="22"/>
                <w:szCs w:val="22"/>
              </w:rPr>
            </w:pPr>
          </w:p>
        </w:tc>
        <w:tc>
          <w:tcPr>
            <w:tcW w:w="851" w:type="dxa"/>
          </w:tcPr>
          <w:p w14:paraId="636222D2" w14:textId="77777777" w:rsidR="003C2381" w:rsidRPr="003E3DB8" w:rsidRDefault="003C2381" w:rsidP="006B7486">
            <w:pPr>
              <w:rPr>
                <w:rFonts w:asciiTheme="minorHAnsi" w:hAnsiTheme="minorHAnsi" w:cs="Arial"/>
                <w:sz w:val="22"/>
                <w:szCs w:val="22"/>
              </w:rPr>
            </w:pPr>
          </w:p>
        </w:tc>
        <w:tc>
          <w:tcPr>
            <w:tcW w:w="709" w:type="dxa"/>
          </w:tcPr>
          <w:p w14:paraId="46DEBC63" w14:textId="77777777" w:rsidR="003C2381" w:rsidRPr="003E3DB8" w:rsidRDefault="003C2381" w:rsidP="006B7486">
            <w:pPr>
              <w:rPr>
                <w:rFonts w:asciiTheme="minorHAnsi" w:hAnsiTheme="minorHAnsi" w:cs="Arial"/>
                <w:sz w:val="22"/>
                <w:szCs w:val="22"/>
              </w:rPr>
            </w:pPr>
          </w:p>
        </w:tc>
        <w:tc>
          <w:tcPr>
            <w:tcW w:w="982" w:type="dxa"/>
          </w:tcPr>
          <w:p w14:paraId="69EE0398" w14:textId="77777777" w:rsidR="003C2381" w:rsidRPr="003E3DB8" w:rsidRDefault="003C2381" w:rsidP="006B7486">
            <w:pPr>
              <w:rPr>
                <w:rFonts w:asciiTheme="minorHAnsi" w:hAnsiTheme="minorHAnsi" w:cs="Arial"/>
                <w:sz w:val="22"/>
                <w:szCs w:val="22"/>
              </w:rPr>
            </w:pPr>
          </w:p>
        </w:tc>
        <w:tc>
          <w:tcPr>
            <w:tcW w:w="941" w:type="dxa"/>
          </w:tcPr>
          <w:p w14:paraId="6B0CD20E" w14:textId="77777777" w:rsidR="003C2381" w:rsidRPr="003E3DB8" w:rsidRDefault="003C2381" w:rsidP="006B7486">
            <w:pPr>
              <w:rPr>
                <w:rFonts w:asciiTheme="minorHAnsi" w:hAnsiTheme="minorHAnsi" w:cs="Arial"/>
                <w:sz w:val="22"/>
                <w:szCs w:val="22"/>
              </w:rPr>
            </w:pPr>
          </w:p>
        </w:tc>
        <w:tc>
          <w:tcPr>
            <w:tcW w:w="941" w:type="dxa"/>
          </w:tcPr>
          <w:p w14:paraId="65E35C3E" w14:textId="77777777" w:rsidR="003C2381" w:rsidRPr="003E3DB8" w:rsidRDefault="003C2381" w:rsidP="006B7486">
            <w:pPr>
              <w:rPr>
                <w:rFonts w:asciiTheme="minorHAnsi" w:hAnsiTheme="minorHAnsi" w:cs="Arial"/>
                <w:sz w:val="22"/>
                <w:szCs w:val="22"/>
              </w:rPr>
            </w:pPr>
          </w:p>
        </w:tc>
        <w:tc>
          <w:tcPr>
            <w:tcW w:w="941" w:type="dxa"/>
          </w:tcPr>
          <w:p w14:paraId="5E56ABC9" w14:textId="77777777" w:rsidR="003C2381" w:rsidRPr="003E3DB8" w:rsidRDefault="003C2381" w:rsidP="006B7486">
            <w:pPr>
              <w:rPr>
                <w:rFonts w:asciiTheme="minorHAnsi" w:hAnsiTheme="minorHAnsi" w:cs="Arial"/>
                <w:sz w:val="22"/>
                <w:szCs w:val="22"/>
              </w:rPr>
            </w:pPr>
          </w:p>
        </w:tc>
        <w:tc>
          <w:tcPr>
            <w:tcW w:w="1174" w:type="dxa"/>
          </w:tcPr>
          <w:p w14:paraId="3E092220" w14:textId="77777777" w:rsidR="003C2381" w:rsidRPr="003E3DB8" w:rsidRDefault="003C2381" w:rsidP="006B7486">
            <w:pPr>
              <w:rPr>
                <w:rFonts w:asciiTheme="minorHAnsi" w:hAnsiTheme="minorHAnsi" w:cs="Arial"/>
                <w:sz w:val="22"/>
                <w:szCs w:val="22"/>
              </w:rPr>
            </w:pPr>
          </w:p>
        </w:tc>
      </w:tr>
      <w:tr w:rsidR="003C2381" w:rsidRPr="003E3DB8" w14:paraId="42844249" w14:textId="77777777" w:rsidTr="00D11ADE">
        <w:tc>
          <w:tcPr>
            <w:tcW w:w="1560" w:type="dxa"/>
          </w:tcPr>
          <w:p w14:paraId="5E685FA1"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Riserva straordinaria</w:t>
            </w:r>
          </w:p>
        </w:tc>
        <w:tc>
          <w:tcPr>
            <w:tcW w:w="709" w:type="dxa"/>
          </w:tcPr>
          <w:p w14:paraId="65297ED3" w14:textId="77777777" w:rsidR="003C2381" w:rsidRPr="003E3DB8" w:rsidRDefault="003C2381" w:rsidP="006B7486">
            <w:pPr>
              <w:rPr>
                <w:rFonts w:asciiTheme="minorHAnsi" w:hAnsiTheme="minorHAnsi" w:cs="Arial"/>
                <w:sz w:val="22"/>
                <w:szCs w:val="22"/>
              </w:rPr>
            </w:pPr>
          </w:p>
        </w:tc>
        <w:tc>
          <w:tcPr>
            <w:tcW w:w="709" w:type="dxa"/>
          </w:tcPr>
          <w:p w14:paraId="03F34E9B" w14:textId="77777777" w:rsidR="003C2381" w:rsidRPr="003E3DB8" w:rsidRDefault="003C2381" w:rsidP="006B7486">
            <w:pPr>
              <w:rPr>
                <w:rFonts w:asciiTheme="minorHAnsi" w:hAnsiTheme="minorHAnsi" w:cs="Arial"/>
                <w:sz w:val="22"/>
                <w:szCs w:val="22"/>
              </w:rPr>
            </w:pPr>
          </w:p>
        </w:tc>
        <w:tc>
          <w:tcPr>
            <w:tcW w:w="850" w:type="dxa"/>
          </w:tcPr>
          <w:p w14:paraId="281B3DA4" w14:textId="77777777" w:rsidR="003C2381" w:rsidRPr="003E3DB8" w:rsidRDefault="003C2381" w:rsidP="006B7486">
            <w:pPr>
              <w:rPr>
                <w:rFonts w:asciiTheme="minorHAnsi" w:hAnsiTheme="minorHAnsi" w:cs="Arial"/>
                <w:sz w:val="22"/>
                <w:szCs w:val="22"/>
              </w:rPr>
            </w:pPr>
          </w:p>
        </w:tc>
        <w:tc>
          <w:tcPr>
            <w:tcW w:w="851" w:type="dxa"/>
          </w:tcPr>
          <w:p w14:paraId="3818924C" w14:textId="77777777" w:rsidR="003C2381" w:rsidRPr="003E3DB8" w:rsidRDefault="003C2381" w:rsidP="006B7486">
            <w:pPr>
              <w:rPr>
                <w:rFonts w:asciiTheme="minorHAnsi" w:hAnsiTheme="minorHAnsi" w:cs="Arial"/>
                <w:sz w:val="22"/>
                <w:szCs w:val="22"/>
              </w:rPr>
            </w:pPr>
          </w:p>
        </w:tc>
        <w:tc>
          <w:tcPr>
            <w:tcW w:w="709" w:type="dxa"/>
          </w:tcPr>
          <w:p w14:paraId="21B13FA8" w14:textId="77777777" w:rsidR="003C2381" w:rsidRPr="003E3DB8" w:rsidRDefault="003C2381" w:rsidP="006B7486">
            <w:pPr>
              <w:rPr>
                <w:rFonts w:asciiTheme="minorHAnsi" w:hAnsiTheme="minorHAnsi" w:cs="Arial"/>
                <w:sz w:val="22"/>
                <w:szCs w:val="22"/>
              </w:rPr>
            </w:pPr>
          </w:p>
        </w:tc>
        <w:tc>
          <w:tcPr>
            <w:tcW w:w="982" w:type="dxa"/>
          </w:tcPr>
          <w:p w14:paraId="27E3E5E7" w14:textId="77777777" w:rsidR="003C2381" w:rsidRPr="003E3DB8" w:rsidRDefault="003C2381" w:rsidP="006B7486">
            <w:pPr>
              <w:rPr>
                <w:rFonts w:asciiTheme="minorHAnsi" w:hAnsiTheme="minorHAnsi" w:cs="Arial"/>
                <w:sz w:val="22"/>
                <w:szCs w:val="22"/>
              </w:rPr>
            </w:pPr>
          </w:p>
        </w:tc>
        <w:tc>
          <w:tcPr>
            <w:tcW w:w="941" w:type="dxa"/>
          </w:tcPr>
          <w:p w14:paraId="6CF78889" w14:textId="77777777" w:rsidR="003C2381" w:rsidRPr="003E3DB8" w:rsidRDefault="003C2381" w:rsidP="006B7486">
            <w:pPr>
              <w:rPr>
                <w:rFonts w:asciiTheme="minorHAnsi" w:hAnsiTheme="minorHAnsi" w:cs="Arial"/>
                <w:sz w:val="22"/>
                <w:szCs w:val="22"/>
              </w:rPr>
            </w:pPr>
          </w:p>
        </w:tc>
        <w:tc>
          <w:tcPr>
            <w:tcW w:w="941" w:type="dxa"/>
          </w:tcPr>
          <w:p w14:paraId="6F3DE3C2" w14:textId="77777777" w:rsidR="003C2381" w:rsidRPr="003E3DB8" w:rsidRDefault="003C2381" w:rsidP="006B7486">
            <w:pPr>
              <w:rPr>
                <w:rFonts w:asciiTheme="minorHAnsi" w:hAnsiTheme="minorHAnsi" w:cs="Arial"/>
                <w:sz w:val="22"/>
                <w:szCs w:val="22"/>
              </w:rPr>
            </w:pPr>
          </w:p>
        </w:tc>
        <w:tc>
          <w:tcPr>
            <w:tcW w:w="941" w:type="dxa"/>
          </w:tcPr>
          <w:p w14:paraId="34576A36" w14:textId="77777777" w:rsidR="003C2381" w:rsidRPr="003E3DB8" w:rsidRDefault="003C2381" w:rsidP="006B7486">
            <w:pPr>
              <w:rPr>
                <w:rFonts w:asciiTheme="minorHAnsi" w:hAnsiTheme="minorHAnsi" w:cs="Arial"/>
                <w:sz w:val="22"/>
                <w:szCs w:val="22"/>
              </w:rPr>
            </w:pPr>
          </w:p>
        </w:tc>
        <w:tc>
          <w:tcPr>
            <w:tcW w:w="1174" w:type="dxa"/>
          </w:tcPr>
          <w:p w14:paraId="18926047" w14:textId="77777777" w:rsidR="003C2381" w:rsidRPr="003E3DB8" w:rsidRDefault="003C2381" w:rsidP="006B7486">
            <w:pPr>
              <w:rPr>
                <w:rFonts w:asciiTheme="minorHAnsi" w:hAnsiTheme="minorHAnsi" w:cs="Arial"/>
                <w:sz w:val="22"/>
                <w:szCs w:val="22"/>
              </w:rPr>
            </w:pPr>
          </w:p>
        </w:tc>
      </w:tr>
      <w:tr w:rsidR="003C2381" w:rsidRPr="003E3DB8" w14:paraId="4FBC2F8C" w14:textId="77777777" w:rsidTr="00D11ADE">
        <w:tc>
          <w:tcPr>
            <w:tcW w:w="1560" w:type="dxa"/>
          </w:tcPr>
          <w:p w14:paraId="66EFB0BA"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Affitti attivi</w:t>
            </w:r>
          </w:p>
        </w:tc>
        <w:tc>
          <w:tcPr>
            <w:tcW w:w="709" w:type="dxa"/>
          </w:tcPr>
          <w:p w14:paraId="145BB0FB" w14:textId="77777777" w:rsidR="003C2381" w:rsidRPr="003E3DB8" w:rsidRDefault="003C2381" w:rsidP="006B7486">
            <w:pPr>
              <w:rPr>
                <w:rFonts w:asciiTheme="minorHAnsi" w:hAnsiTheme="minorHAnsi" w:cs="Arial"/>
                <w:sz w:val="22"/>
                <w:szCs w:val="22"/>
              </w:rPr>
            </w:pPr>
          </w:p>
        </w:tc>
        <w:tc>
          <w:tcPr>
            <w:tcW w:w="709" w:type="dxa"/>
          </w:tcPr>
          <w:p w14:paraId="1CA145C2" w14:textId="77777777" w:rsidR="003C2381" w:rsidRPr="003E3DB8" w:rsidRDefault="003C2381" w:rsidP="006B7486">
            <w:pPr>
              <w:rPr>
                <w:rFonts w:asciiTheme="minorHAnsi" w:hAnsiTheme="minorHAnsi" w:cs="Arial"/>
                <w:sz w:val="22"/>
                <w:szCs w:val="22"/>
              </w:rPr>
            </w:pPr>
          </w:p>
        </w:tc>
        <w:tc>
          <w:tcPr>
            <w:tcW w:w="850" w:type="dxa"/>
          </w:tcPr>
          <w:p w14:paraId="71FDDC45" w14:textId="77777777" w:rsidR="003C2381" w:rsidRPr="003E3DB8" w:rsidRDefault="003C2381" w:rsidP="006B7486">
            <w:pPr>
              <w:rPr>
                <w:rFonts w:asciiTheme="minorHAnsi" w:hAnsiTheme="minorHAnsi" w:cs="Arial"/>
                <w:sz w:val="22"/>
                <w:szCs w:val="22"/>
              </w:rPr>
            </w:pPr>
          </w:p>
        </w:tc>
        <w:tc>
          <w:tcPr>
            <w:tcW w:w="851" w:type="dxa"/>
          </w:tcPr>
          <w:p w14:paraId="32F83722" w14:textId="77777777" w:rsidR="003C2381" w:rsidRPr="003E3DB8" w:rsidRDefault="003C2381" w:rsidP="006B7486">
            <w:pPr>
              <w:rPr>
                <w:rFonts w:asciiTheme="minorHAnsi" w:hAnsiTheme="minorHAnsi" w:cs="Arial"/>
                <w:sz w:val="22"/>
                <w:szCs w:val="22"/>
              </w:rPr>
            </w:pPr>
          </w:p>
        </w:tc>
        <w:tc>
          <w:tcPr>
            <w:tcW w:w="709" w:type="dxa"/>
          </w:tcPr>
          <w:p w14:paraId="7767D4C3" w14:textId="77777777" w:rsidR="003C2381" w:rsidRPr="003E3DB8" w:rsidRDefault="003C2381" w:rsidP="006B7486">
            <w:pPr>
              <w:rPr>
                <w:rFonts w:asciiTheme="minorHAnsi" w:hAnsiTheme="minorHAnsi" w:cs="Arial"/>
                <w:sz w:val="22"/>
                <w:szCs w:val="22"/>
              </w:rPr>
            </w:pPr>
          </w:p>
        </w:tc>
        <w:tc>
          <w:tcPr>
            <w:tcW w:w="982" w:type="dxa"/>
          </w:tcPr>
          <w:p w14:paraId="655A2CA2" w14:textId="77777777" w:rsidR="003C2381" w:rsidRPr="003E3DB8" w:rsidRDefault="003C2381" w:rsidP="006B7486">
            <w:pPr>
              <w:rPr>
                <w:rFonts w:asciiTheme="minorHAnsi" w:hAnsiTheme="minorHAnsi" w:cs="Arial"/>
                <w:sz w:val="22"/>
                <w:szCs w:val="22"/>
              </w:rPr>
            </w:pPr>
          </w:p>
        </w:tc>
        <w:tc>
          <w:tcPr>
            <w:tcW w:w="941" w:type="dxa"/>
          </w:tcPr>
          <w:p w14:paraId="4F6F1CFD" w14:textId="77777777" w:rsidR="003C2381" w:rsidRPr="003E3DB8" w:rsidRDefault="003C2381" w:rsidP="006B7486">
            <w:pPr>
              <w:rPr>
                <w:rFonts w:asciiTheme="minorHAnsi" w:hAnsiTheme="minorHAnsi" w:cs="Arial"/>
                <w:sz w:val="22"/>
                <w:szCs w:val="22"/>
              </w:rPr>
            </w:pPr>
          </w:p>
        </w:tc>
        <w:tc>
          <w:tcPr>
            <w:tcW w:w="941" w:type="dxa"/>
          </w:tcPr>
          <w:p w14:paraId="74B80374" w14:textId="77777777" w:rsidR="003C2381" w:rsidRPr="003E3DB8" w:rsidRDefault="003C2381" w:rsidP="006B7486">
            <w:pPr>
              <w:rPr>
                <w:rFonts w:asciiTheme="minorHAnsi" w:hAnsiTheme="minorHAnsi" w:cs="Arial"/>
                <w:sz w:val="22"/>
                <w:szCs w:val="22"/>
              </w:rPr>
            </w:pPr>
          </w:p>
        </w:tc>
        <w:tc>
          <w:tcPr>
            <w:tcW w:w="941" w:type="dxa"/>
          </w:tcPr>
          <w:p w14:paraId="52696869" w14:textId="77777777" w:rsidR="003C2381" w:rsidRPr="003E3DB8" w:rsidRDefault="003C2381" w:rsidP="006B7486">
            <w:pPr>
              <w:rPr>
                <w:rFonts w:asciiTheme="minorHAnsi" w:hAnsiTheme="minorHAnsi" w:cs="Arial"/>
                <w:sz w:val="22"/>
                <w:szCs w:val="22"/>
              </w:rPr>
            </w:pPr>
          </w:p>
        </w:tc>
        <w:tc>
          <w:tcPr>
            <w:tcW w:w="1174" w:type="dxa"/>
          </w:tcPr>
          <w:p w14:paraId="30D753F2" w14:textId="77777777" w:rsidR="003C2381" w:rsidRPr="003E3DB8" w:rsidRDefault="003C2381" w:rsidP="006B7486">
            <w:pPr>
              <w:rPr>
                <w:rFonts w:asciiTheme="minorHAnsi" w:hAnsiTheme="minorHAnsi" w:cs="Arial"/>
                <w:sz w:val="22"/>
                <w:szCs w:val="22"/>
              </w:rPr>
            </w:pPr>
          </w:p>
        </w:tc>
      </w:tr>
      <w:tr w:rsidR="003C2381" w:rsidRPr="003E3DB8" w14:paraId="5FB16B48" w14:textId="77777777" w:rsidTr="00D11ADE">
        <w:tc>
          <w:tcPr>
            <w:tcW w:w="1560" w:type="dxa"/>
          </w:tcPr>
          <w:p w14:paraId="0178F663" w14:textId="77777777" w:rsidR="003C2381" w:rsidRPr="003E3DB8" w:rsidRDefault="00D15A93" w:rsidP="00D15A93">
            <w:pPr>
              <w:rPr>
                <w:rFonts w:asciiTheme="minorHAnsi" w:hAnsiTheme="minorHAnsi" w:cs="Arial"/>
                <w:sz w:val="22"/>
                <w:szCs w:val="22"/>
              </w:rPr>
            </w:pPr>
            <w:r>
              <w:rPr>
                <w:rFonts w:asciiTheme="minorHAnsi" w:hAnsiTheme="minorHAnsi" w:cs="Arial"/>
                <w:sz w:val="22"/>
                <w:szCs w:val="22"/>
              </w:rPr>
              <w:t>Impianto</w:t>
            </w:r>
          </w:p>
        </w:tc>
        <w:tc>
          <w:tcPr>
            <w:tcW w:w="709" w:type="dxa"/>
          </w:tcPr>
          <w:p w14:paraId="1890F65B" w14:textId="77777777" w:rsidR="003C2381" w:rsidRPr="003E3DB8" w:rsidRDefault="003C2381" w:rsidP="006B7486">
            <w:pPr>
              <w:rPr>
                <w:rFonts w:asciiTheme="minorHAnsi" w:hAnsiTheme="minorHAnsi" w:cs="Arial"/>
                <w:sz w:val="22"/>
                <w:szCs w:val="22"/>
              </w:rPr>
            </w:pPr>
          </w:p>
        </w:tc>
        <w:tc>
          <w:tcPr>
            <w:tcW w:w="709" w:type="dxa"/>
          </w:tcPr>
          <w:p w14:paraId="0C47B1FE" w14:textId="77777777" w:rsidR="003C2381" w:rsidRPr="003E3DB8" w:rsidRDefault="003C2381" w:rsidP="006B7486">
            <w:pPr>
              <w:rPr>
                <w:rFonts w:asciiTheme="minorHAnsi" w:hAnsiTheme="minorHAnsi" w:cs="Arial"/>
                <w:sz w:val="22"/>
                <w:szCs w:val="22"/>
              </w:rPr>
            </w:pPr>
          </w:p>
        </w:tc>
        <w:tc>
          <w:tcPr>
            <w:tcW w:w="850" w:type="dxa"/>
          </w:tcPr>
          <w:p w14:paraId="35840D57" w14:textId="77777777" w:rsidR="003C2381" w:rsidRPr="003E3DB8" w:rsidRDefault="003C2381" w:rsidP="006B7486">
            <w:pPr>
              <w:rPr>
                <w:rFonts w:asciiTheme="minorHAnsi" w:hAnsiTheme="minorHAnsi" w:cs="Arial"/>
                <w:sz w:val="22"/>
                <w:szCs w:val="22"/>
              </w:rPr>
            </w:pPr>
          </w:p>
        </w:tc>
        <w:tc>
          <w:tcPr>
            <w:tcW w:w="851" w:type="dxa"/>
          </w:tcPr>
          <w:p w14:paraId="26009D4F" w14:textId="77777777" w:rsidR="003C2381" w:rsidRPr="003E3DB8" w:rsidRDefault="003C2381" w:rsidP="006B7486">
            <w:pPr>
              <w:rPr>
                <w:rFonts w:asciiTheme="minorHAnsi" w:hAnsiTheme="minorHAnsi" w:cs="Arial"/>
                <w:sz w:val="22"/>
                <w:szCs w:val="22"/>
              </w:rPr>
            </w:pPr>
          </w:p>
        </w:tc>
        <w:tc>
          <w:tcPr>
            <w:tcW w:w="709" w:type="dxa"/>
          </w:tcPr>
          <w:p w14:paraId="009FA1A4" w14:textId="77777777" w:rsidR="003C2381" w:rsidRPr="003E3DB8" w:rsidRDefault="003C2381" w:rsidP="006B7486">
            <w:pPr>
              <w:rPr>
                <w:rFonts w:asciiTheme="minorHAnsi" w:hAnsiTheme="minorHAnsi" w:cs="Arial"/>
                <w:sz w:val="22"/>
                <w:szCs w:val="22"/>
              </w:rPr>
            </w:pPr>
          </w:p>
        </w:tc>
        <w:tc>
          <w:tcPr>
            <w:tcW w:w="982" w:type="dxa"/>
          </w:tcPr>
          <w:p w14:paraId="0708BE10" w14:textId="77777777" w:rsidR="003C2381" w:rsidRPr="003E3DB8" w:rsidRDefault="003C2381" w:rsidP="006B7486">
            <w:pPr>
              <w:rPr>
                <w:rFonts w:asciiTheme="minorHAnsi" w:hAnsiTheme="minorHAnsi" w:cs="Arial"/>
                <w:sz w:val="22"/>
                <w:szCs w:val="22"/>
              </w:rPr>
            </w:pPr>
          </w:p>
        </w:tc>
        <w:tc>
          <w:tcPr>
            <w:tcW w:w="941" w:type="dxa"/>
          </w:tcPr>
          <w:p w14:paraId="7570291A" w14:textId="77777777" w:rsidR="003C2381" w:rsidRPr="003E3DB8" w:rsidRDefault="003C2381" w:rsidP="006B7486">
            <w:pPr>
              <w:rPr>
                <w:rFonts w:asciiTheme="minorHAnsi" w:hAnsiTheme="minorHAnsi" w:cs="Arial"/>
                <w:sz w:val="22"/>
                <w:szCs w:val="22"/>
              </w:rPr>
            </w:pPr>
          </w:p>
        </w:tc>
        <w:tc>
          <w:tcPr>
            <w:tcW w:w="941" w:type="dxa"/>
          </w:tcPr>
          <w:p w14:paraId="6AE5C61D" w14:textId="77777777" w:rsidR="003C2381" w:rsidRPr="003E3DB8" w:rsidRDefault="003C2381" w:rsidP="006B7486">
            <w:pPr>
              <w:rPr>
                <w:rFonts w:asciiTheme="minorHAnsi" w:hAnsiTheme="minorHAnsi" w:cs="Arial"/>
                <w:sz w:val="22"/>
                <w:szCs w:val="22"/>
              </w:rPr>
            </w:pPr>
          </w:p>
        </w:tc>
        <w:tc>
          <w:tcPr>
            <w:tcW w:w="941" w:type="dxa"/>
          </w:tcPr>
          <w:p w14:paraId="0BEE2BEB" w14:textId="77777777" w:rsidR="003C2381" w:rsidRPr="003E3DB8" w:rsidRDefault="003C2381" w:rsidP="006B7486">
            <w:pPr>
              <w:rPr>
                <w:rFonts w:asciiTheme="minorHAnsi" w:hAnsiTheme="minorHAnsi" w:cs="Arial"/>
                <w:sz w:val="22"/>
                <w:szCs w:val="22"/>
              </w:rPr>
            </w:pPr>
          </w:p>
        </w:tc>
        <w:tc>
          <w:tcPr>
            <w:tcW w:w="1174" w:type="dxa"/>
          </w:tcPr>
          <w:p w14:paraId="4B1780B5" w14:textId="77777777" w:rsidR="003C2381" w:rsidRPr="003E3DB8" w:rsidRDefault="003C2381" w:rsidP="006B7486">
            <w:pPr>
              <w:rPr>
                <w:rFonts w:asciiTheme="minorHAnsi" w:hAnsiTheme="minorHAnsi" w:cs="Arial"/>
                <w:sz w:val="22"/>
                <w:szCs w:val="22"/>
              </w:rPr>
            </w:pPr>
          </w:p>
        </w:tc>
      </w:tr>
      <w:tr w:rsidR="003C2381" w:rsidRPr="003E3DB8" w14:paraId="62A804F2" w14:textId="77777777" w:rsidTr="00D11ADE">
        <w:tc>
          <w:tcPr>
            <w:tcW w:w="1560" w:type="dxa"/>
          </w:tcPr>
          <w:p w14:paraId="346D8698"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Ratei e risconti attivi</w:t>
            </w:r>
          </w:p>
        </w:tc>
        <w:tc>
          <w:tcPr>
            <w:tcW w:w="709" w:type="dxa"/>
          </w:tcPr>
          <w:p w14:paraId="68D13C19" w14:textId="77777777" w:rsidR="003C2381" w:rsidRPr="003E3DB8" w:rsidRDefault="003C2381" w:rsidP="006B7486">
            <w:pPr>
              <w:rPr>
                <w:rFonts w:asciiTheme="minorHAnsi" w:hAnsiTheme="minorHAnsi" w:cs="Arial"/>
                <w:sz w:val="22"/>
                <w:szCs w:val="22"/>
              </w:rPr>
            </w:pPr>
          </w:p>
        </w:tc>
        <w:tc>
          <w:tcPr>
            <w:tcW w:w="709" w:type="dxa"/>
          </w:tcPr>
          <w:p w14:paraId="3DFB84D7" w14:textId="77777777" w:rsidR="003C2381" w:rsidRPr="003E3DB8" w:rsidRDefault="003C2381" w:rsidP="006B7486">
            <w:pPr>
              <w:rPr>
                <w:rFonts w:asciiTheme="minorHAnsi" w:hAnsiTheme="minorHAnsi" w:cs="Arial"/>
                <w:sz w:val="22"/>
                <w:szCs w:val="22"/>
              </w:rPr>
            </w:pPr>
          </w:p>
        </w:tc>
        <w:tc>
          <w:tcPr>
            <w:tcW w:w="850" w:type="dxa"/>
          </w:tcPr>
          <w:p w14:paraId="75240C4F" w14:textId="77777777" w:rsidR="003C2381" w:rsidRPr="003E3DB8" w:rsidRDefault="003C2381" w:rsidP="006B7486">
            <w:pPr>
              <w:rPr>
                <w:rFonts w:asciiTheme="minorHAnsi" w:hAnsiTheme="minorHAnsi" w:cs="Arial"/>
                <w:sz w:val="22"/>
                <w:szCs w:val="22"/>
              </w:rPr>
            </w:pPr>
          </w:p>
        </w:tc>
        <w:tc>
          <w:tcPr>
            <w:tcW w:w="851" w:type="dxa"/>
          </w:tcPr>
          <w:p w14:paraId="02F93B99" w14:textId="77777777" w:rsidR="003C2381" w:rsidRPr="003E3DB8" w:rsidRDefault="003C2381" w:rsidP="006B7486">
            <w:pPr>
              <w:rPr>
                <w:rFonts w:asciiTheme="minorHAnsi" w:hAnsiTheme="minorHAnsi" w:cs="Arial"/>
                <w:sz w:val="22"/>
                <w:szCs w:val="22"/>
              </w:rPr>
            </w:pPr>
          </w:p>
        </w:tc>
        <w:tc>
          <w:tcPr>
            <w:tcW w:w="709" w:type="dxa"/>
          </w:tcPr>
          <w:p w14:paraId="2E700AAA" w14:textId="77777777" w:rsidR="003C2381" w:rsidRPr="003E3DB8" w:rsidRDefault="003C2381" w:rsidP="006B7486">
            <w:pPr>
              <w:rPr>
                <w:rFonts w:asciiTheme="minorHAnsi" w:hAnsiTheme="minorHAnsi" w:cs="Arial"/>
                <w:sz w:val="22"/>
                <w:szCs w:val="22"/>
              </w:rPr>
            </w:pPr>
          </w:p>
        </w:tc>
        <w:tc>
          <w:tcPr>
            <w:tcW w:w="982" w:type="dxa"/>
          </w:tcPr>
          <w:p w14:paraId="1B55EA70" w14:textId="77777777" w:rsidR="003C2381" w:rsidRPr="003E3DB8" w:rsidRDefault="003C2381" w:rsidP="006B7486">
            <w:pPr>
              <w:rPr>
                <w:rFonts w:asciiTheme="minorHAnsi" w:hAnsiTheme="minorHAnsi" w:cs="Arial"/>
                <w:sz w:val="22"/>
                <w:szCs w:val="22"/>
              </w:rPr>
            </w:pPr>
          </w:p>
        </w:tc>
        <w:tc>
          <w:tcPr>
            <w:tcW w:w="941" w:type="dxa"/>
          </w:tcPr>
          <w:p w14:paraId="4A0F8A87" w14:textId="77777777" w:rsidR="003C2381" w:rsidRPr="003E3DB8" w:rsidRDefault="003C2381" w:rsidP="006B7486">
            <w:pPr>
              <w:rPr>
                <w:rFonts w:asciiTheme="minorHAnsi" w:hAnsiTheme="minorHAnsi" w:cs="Arial"/>
                <w:sz w:val="22"/>
                <w:szCs w:val="22"/>
              </w:rPr>
            </w:pPr>
          </w:p>
        </w:tc>
        <w:tc>
          <w:tcPr>
            <w:tcW w:w="941" w:type="dxa"/>
          </w:tcPr>
          <w:p w14:paraId="51422D97" w14:textId="77777777" w:rsidR="003C2381" w:rsidRPr="003E3DB8" w:rsidRDefault="003C2381" w:rsidP="006B7486">
            <w:pPr>
              <w:rPr>
                <w:rFonts w:asciiTheme="minorHAnsi" w:hAnsiTheme="minorHAnsi" w:cs="Arial"/>
                <w:sz w:val="22"/>
                <w:szCs w:val="22"/>
              </w:rPr>
            </w:pPr>
          </w:p>
        </w:tc>
        <w:tc>
          <w:tcPr>
            <w:tcW w:w="941" w:type="dxa"/>
          </w:tcPr>
          <w:p w14:paraId="72DBDDCF" w14:textId="77777777" w:rsidR="003C2381" w:rsidRPr="003E3DB8" w:rsidRDefault="003C2381" w:rsidP="006B7486">
            <w:pPr>
              <w:rPr>
                <w:rFonts w:asciiTheme="minorHAnsi" w:hAnsiTheme="minorHAnsi" w:cs="Arial"/>
                <w:sz w:val="22"/>
                <w:szCs w:val="22"/>
              </w:rPr>
            </w:pPr>
          </w:p>
        </w:tc>
        <w:tc>
          <w:tcPr>
            <w:tcW w:w="1174" w:type="dxa"/>
          </w:tcPr>
          <w:p w14:paraId="77D933E0" w14:textId="77777777" w:rsidR="003C2381" w:rsidRPr="003E3DB8" w:rsidRDefault="003C2381" w:rsidP="006B7486">
            <w:pPr>
              <w:rPr>
                <w:rFonts w:asciiTheme="minorHAnsi" w:hAnsiTheme="minorHAnsi" w:cs="Arial"/>
                <w:sz w:val="22"/>
                <w:szCs w:val="22"/>
              </w:rPr>
            </w:pPr>
          </w:p>
        </w:tc>
      </w:tr>
      <w:tr w:rsidR="003C2381" w:rsidRPr="003E3DB8" w14:paraId="04B76DC2" w14:textId="77777777" w:rsidTr="00D11ADE">
        <w:tc>
          <w:tcPr>
            <w:tcW w:w="1560" w:type="dxa"/>
          </w:tcPr>
          <w:p w14:paraId="62D29965"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TFR</w:t>
            </w:r>
          </w:p>
        </w:tc>
        <w:tc>
          <w:tcPr>
            <w:tcW w:w="709" w:type="dxa"/>
          </w:tcPr>
          <w:p w14:paraId="44539D98" w14:textId="77777777" w:rsidR="003C2381" w:rsidRPr="003E3DB8" w:rsidRDefault="003C2381" w:rsidP="006B7486">
            <w:pPr>
              <w:rPr>
                <w:rFonts w:asciiTheme="minorHAnsi" w:hAnsiTheme="minorHAnsi" w:cs="Arial"/>
                <w:sz w:val="22"/>
                <w:szCs w:val="22"/>
              </w:rPr>
            </w:pPr>
          </w:p>
        </w:tc>
        <w:tc>
          <w:tcPr>
            <w:tcW w:w="709" w:type="dxa"/>
          </w:tcPr>
          <w:p w14:paraId="56D1AB41" w14:textId="77777777" w:rsidR="003C2381" w:rsidRPr="003E3DB8" w:rsidRDefault="003C2381" w:rsidP="006B7486">
            <w:pPr>
              <w:rPr>
                <w:rFonts w:asciiTheme="minorHAnsi" w:hAnsiTheme="minorHAnsi" w:cs="Arial"/>
                <w:sz w:val="22"/>
                <w:szCs w:val="22"/>
              </w:rPr>
            </w:pPr>
          </w:p>
        </w:tc>
        <w:tc>
          <w:tcPr>
            <w:tcW w:w="850" w:type="dxa"/>
          </w:tcPr>
          <w:p w14:paraId="44A3D10D" w14:textId="77777777" w:rsidR="003C2381" w:rsidRPr="003E3DB8" w:rsidRDefault="003C2381" w:rsidP="006B7486">
            <w:pPr>
              <w:rPr>
                <w:rFonts w:asciiTheme="minorHAnsi" w:hAnsiTheme="minorHAnsi" w:cs="Arial"/>
                <w:sz w:val="22"/>
                <w:szCs w:val="22"/>
              </w:rPr>
            </w:pPr>
          </w:p>
        </w:tc>
        <w:tc>
          <w:tcPr>
            <w:tcW w:w="851" w:type="dxa"/>
          </w:tcPr>
          <w:p w14:paraId="5B97C3E7" w14:textId="77777777" w:rsidR="003C2381" w:rsidRPr="003E3DB8" w:rsidRDefault="003C2381" w:rsidP="006B7486">
            <w:pPr>
              <w:rPr>
                <w:rFonts w:asciiTheme="minorHAnsi" w:hAnsiTheme="minorHAnsi" w:cs="Arial"/>
                <w:sz w:val="22"/>
                <w:szCs w:val="22"/>
              </w:rPr>
            </w:pPr>
          </w:p>
        </w:tc>
        <w:tc>
          <w:tcPr>
            <w:tcW w:w="709" w:type="dxa"/>
          </w:tcPr>
          <w:p w14:paraId="68434923" w14:textId="77777777" w:rsidR="003C2381" w:rsidRPr="003E3DB8" w:rsidRDefault="003C2381" w:rsidP="006B7486">
            <w:pPr>
              <w:rPr>
                <w:rFonts w:asciiTheme="minorHAnsi" w:hAnsiTheme="minorHAnsi" w:cs="Arial"/>
                <w:sz w:val="22"/>
                <w:szCs w:val="22"/>
              </w:rPr>
            </w:pPr>
          </w:p>
        </w:tc>
        <w:tc>
          <w:tcPr>
            <w:tcW w:w="982" w:type="dxa"/>
          </w:tcPr>
          <w:p w14:paraId="7859A3D8" w14:textId="77777777" w:rsidR="003C2381" w:rsidRPr="003E3DB8" w:rsidRDefault="003C2381" w:rsidP="006B7486">
            <w:pPr>
              <w:rPr>
                <w:rFonts w:asciiTheme="minorHAnsi" w:hAnsiTheme="minorHAnsi" w:cs="Arial"/>
                <w:sz w:val="22"/>
                <w:szCs w:val="22"/>
              </w:rPr>
            </w:pPr>
          </w:p>
        </w:tc>
        <w:tc>
          <w:tcPr>
            <w:tcW w:w="941" w:type="dxa"/>
          </w:tcPr>
          <w:p w14:paraId="21EF9766" w14:textId="77777777" w:rsidR="003C2381" w:rsidRPr="003E3DB8" w:rsidRDefault="003C2381" w:rsidP="006B7486">
            <w:pPr>
              <w:rPr>
                <w:rFonts w:asciiTheme="minorHAnsi" w:hAnsiTheme="minorHAnsi" w:cs="Arial"/>
                <w:sz w:val="22"/>
                <w:szCs w:val="22"/>
              </w:rPr>
            </w:pPr>
          </w:p>
        </w:tc>
        <w:tc>
          <w:tcPr>
            <w:tcW w:w="941" w:type="dxa"/>
          </w:tcPr>
          <w:p w14:paraId="7F8FD654" w14:textId="77777777" w:rsidR="003C2381" w:rsidRPr="003E3DB8" w:rsidRDefault="003C2381" w:rsidP="006B7486">
            <w:pPr>
              <w:rPr>
                <w:rFonts w:asciiTheme="minorHAnsi" w:hAnsiTheme="minorHAnsi" w:cs="Arial"/>
                <w:sz w:val="22"/>
                <w:szCs w:val="22"/>
              </w:rPr>
            </w:pPr>
          </w:p>
        </w:tc>
        <w:tc>
          <w:tcPr>
            <w:tcW w:w="941" w:type="dxa"/>
          </w:tcPr>
          <w:p w14:paraId="4C1E5026" w14:textId="77777777" w:rsidR="003C2381" w:rsidRPr="003E3DB8" w:rsidRDefault="003C2381" w:rsidP="006B7486">
            <w:pPr>
              <w:rPr>
                <w:rFonts w:asciiTheme="minorHAnsi" w:hAnsiTheme="minorHAnsi" w:cs="Arial"/>
                <w:sz w:val="22"/>
                <w:szCs w:val="22"/>
              </w:rPr>
            </w:pPr>
          </w:p>
        </w:tc>
        <w:tc>
          <w:tcPr>
            <w:tcW w:w="1174" w:type="dxa"/>
          </w:tcPr>
          <w:p w14:paraId="41F5908E" w14:textId="77777777" w:rsidR="003C2381" w:rsidRPr="003E3DB8" w:rsidRDefault="003C2381" w:rsidP="006B7486">
            <w:pPr>
              <w:rPr>
                <w:rFonts w:asciiTheme="minorHAnsi" w:hAnsiTheme="minorHAnsi" w:cs="Arial"/>
                <w:sz w:val="22"/>
                <w:szCs w:val="22"/>
              </w:rPr>
            </w:pPr>
          </w:p>
        </w:tc>
      </w:tr>
      <w:tr w:rsidR="003C2381" w:rsidRPr="003E3DB8" w14:paraId="5D3C7C37" w14:textId="77777777" w:rsidTr="00D11ADE">
        <w:tc>
          <w:tcPr>
            <w:tcW w:w="1560" w:type="dxa"/>
          </w:tcPr>
          <w:p w14:paraId="0BFA5A9C"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Cambiali passive</w:t>
            </w:r>
          </w:p>
        </w:tc>
        <w:tc>
          <w:tcPr>
            <w:tcW w:w="709" w:type="dxa"/>
          </w:tcPr>
          <w:p w14:paraId="1E72CFD1" w14:textId="77777777" w:rsidR="003C2381" w:rsidRPr="003E3DB8" w:rsidRDefault="003C2381" w:rsidP="006B7486">
            <w:pPr>
              <w:rPr>
                <w:rFonts w:asciiTheme="minorHAnsi" w:hAnsiTheme="minorHAnsi" w:cs="Arial"/>
                <w:sz w:val="22"/>
                <w:szCs w:val="22"/>
              </w:rPr>
            </w:pPr>
          </w:p>
        </w:tc>
        <w:tc>
          <w:tcPr>
            <w:tcW w:w="709" w:type="dxa"/>
          </w:tcPr>
          <w:p w14:paraId="359B40CB" w14:textId="77777777" w:rsidR="003C2381" w:rsidRPr="003E3DB8" w:rsidRDefault="003C2381" w:rsidP="006B7486">
            <w:pPr>
              <w:rPr>
                <w:rFonts w:asciiTheme="minorHAnsi" w:hAnsiTheme="minorHAnsi" w:cs="Arial"/>
                <w:sz w:val="22"/>
                <w:szCs w:val="22"/>
              </w:rPr>
            </w:pPr>
          </w:p>
        </w:tc>
        <w:tc>
          <w:tcPr>
            <w:tcW w:w="850" w:type="dxa"/>
          </w:tcPr>
          <w:p w14:paraId="20118A9C" w14:textId="77777777" w:rsidR="003C2381" w:rsidRPr="003E3DB8" w:rsidRDefault="003C2381" w:rsidP="006B7486">
            <w:pPr>
              <w:rPr>
                <w:rFonts w:asciiTheme="minorHAnsi" w:hAnsiTheme="minorHAnsi" w:cs="Arial"/>
                <w:sz w:val="22"/>
                <w:szCs w:val="22"/>
              </w:rPr>
            </w:pPr>
          </w:p>
        </w:tc>
        <w:tc>
          <w:tcPr>
            <w:tcW w:w="851" w:type="dxa"/>
          </w:tcPr>
          <w:p w14:paraId="5BFF347F" w14:textId="77777777" w:rsidR="003C2381" w:rsidRPr="003E3DB8" w:rsidRDefault="003C2381" w:rsidP="006B7486">
            <w:pPr>
              <w:rPr>
                <w:rFonts w:asciiTheme="minorHAnsi" w:hAnsiTheme="minorHAnsi" w:cs="Arial"/>
                <w:sz w:val="22"/>
                <w:szCs w:val="22"/>
              </w:rPr>
            </w:pPr>
          </w:p>
        </w:tc>
        <w:tc>
          <w:tcPr>
            <w:tcW w:w="709" w:type="dxa"/>
          </w:tcPr>
          <w:p w14:paraId="688DE452" w14:textId="77777777" w:rsidR="003C2381" w:rsidRPr="003E3DB8" w:rsidRDefault="003C2381" w:rsidP="006B7486">
            <w:pPr>
              <w:rPr>
                <w:rFonts w:asciiTheme="minorHAnsi" w:hAnsiTheme="minorHAnsi" w:cs="Arial"/>
                <w:sz w:val="22"/>
                <w:szCs w:val="22"/>
              </w:rPr>
            </w:pPr>
          </w:p>
        </w:tc>
        <w:tc>
          <w:tcPr>
            <w:tcW w:w="982" w:type="dxa"/>
          </w:tcPr>
          <w:p w14:paraId="267D051E" w14:textId="77777777" w:rsidR="003C2381" w:rsidRPr="003E3DB8" w:rsidRDefault="003C2381" w:rsidP="006B7486">
            <w:pPr>
              <w:rPr>
                <w:rFonts w:asciiTheme="minorHAnsi" w:hAnsiTheme="minorHAnsi" w:cs="Arial"/>
                <w:sz w:val="22"/>
                <w:szCs w:val="22"/>
              </w:rPr>
            </w:pPr>
          </w:p>
        </w:tc>
        <w:tc>
          <w:tcPr>
            <w:tcW w:w="941" w:type="dxa"/>
          </w:tcPr>
          <w:p w14:paraId="253A15E2" w14:textId="77777777" w:rsidR="003C2381" w:rsidRPr="003E3DB8" w:rsidRDefault="003C2381" w:rsidP="006B7486">
            <w:pPr>
              <w:rPr>
                <w:rFonts w:asciiTheme="minorHAnsi" w:hAnsiTheme="minorHAnsi" w:cs="Arial"/>
                <w:sz w:val="22"/>
                <w:szCs w:val="22"/>
              </w:rPr>
            </w:pPr>
          </w:p>
        </w:tc>
        <w:tc>
          <w:tcPr>
            <w:tcW w:w="941" w:type="dxa"/>
          </w:tcPr>
          <w:p w14:paraId="40664B9B" w14:textId="77777777" w:rsidR="003C2381" w:rsidRPr="003E3DB8" w:rsidRDefault="003C2381" w:rsidP="006B7486">
            <w:pPr>
              <w:rPr>
                <w:rFonts w:asciiTheme="minorHAnsi" w:hAnsiTheme="minorHAnsi" w:cs="Arial"/>
                <w:sz w:val="22"/>
                <w:szCs w:val="22"/>
              </w:rPr>
            </w:pPr>
          </w:p>
        </w:tc>
        <w:tc>
          <w:tcPr>
            <w:tcW w:w="941" w:type="dxa"/>
          </w:tcPr>
          <w:p w14:paraId="2F6F3E3E" w14:textId="77777777" w:rsidR="003C2381" w:rsidRPr="003E3DB8" w:rsidRDefault="003C2381" w:rsidP="006B7486">
            <w:pPr>
              <w:rPr>
                <w:rFonts w:asciiTheme="minorHAnsi" w:hAnsiTheme="minorHAnsi" w:cs="Arial"/>
                <w:sz w:val="22"/>
                <w:szCs w:val="22"/>
              </w:rPr>
            </w:pPr>
          </w:p>
        </w:tc>
        <w:tc>
          <w:tcPr>
            <w:tcW w:w="1174" w:type="dxa"/>
          </w:tcPr>
          <w:p w14:paraId="59B3AE8F" w14:textId="77777777" w:rsidR="003C2381" w:rsidRPr="003E3DB8" w:rsidRDefault="003C2381" w:rsidP="006B7486">
            <w:pPr>
              <w:rPr>
                <w:rFonts w:asciiTheme="minorHAnsi" w:hAnsiTheme="minorHAnsi" w:cs="Arial"/>
                <w:sz w:val="22"/>
                <w:szCs w:val="22"/>
              </w:rPr>
            </w:pPr>
          </w:p>
        </w:tc>
      </w:tr>
      <w:tr w:rsidR="003C2381" w:rsidRPr="003E3DB8" w14:paraId="17A2ACF8" w14:textId="77777777" w:rsidTr="00D11ADE">
        <w:trPr>
          <w:trHeight w:val="239"/>
        </w:trPr>
        <w:tc>
          <w:tcPr>
            <w:tcW w:w="1560" w:type="dxa"/>
          </w:tcPr>
          <w:p w14:paraId="747622C5" w14:textId="77777777" w:rsidR="003C2381" w:rsidRPr="003E3DB8" w:rsidRDefault="003C2381" w:rsidP="006B7486">
            <w:pPr>
              <w:rPr>
                <w:rFonts w:asciiTheme="minorHAnsi" w:hAnsiTheme="minorHAnsi" w:cs="Arial"/>
                <w:sz w:val="22"/>
                <w:szCs w:val="22"/>
              </w:rPr>
            </w:pPr>
            <w:r w:rsidRPr="003E3DB8">
              <w:rPr>
                <w:rFonts w:asciiTheme="minorHAnsi" w:hAnsiTheme="minorHAnsi" w:cs="Arial"/>
                <w:sz w:val="22"/>
                <w:szCs w:val="22"/>
              </w:rPr>
              <w:t>Imposte differite</w:t>
            </w:r>
          </w:p>
        </w:tc>
        <w:tc>
          <w:tcPr>
            <w:tcW w:w="709" w:type="dxa"/>
          </w:tcPr>
          <w:p w14:paraId="7320C2C5" w14:textId="77777777" w:rsidR="003C2381" w:rsidRPr="003E3DB8" w:rsidRDefault="003C2381" w:rsidP="006B7486">
            <w:pPr>
              <w:rPr>
                <w:rFonts w:asciiTheme="minorHAnsi" w:hAnsiTheme="minorHAnsi" w:cs="Arial"/>
                <w:sz w:val="22"/>
                <w:szCs w:val="22"/>
              </w:rPr>
            </w:pPr>
          </w:p>
        </w:tc>
        <w:tc>
          <w:tcPr>
            <w:tcW w:w="709" w:type="dxa"/>
          </w:tcPr>
          <w:p w14:paraId="4ADCEC49" w14:textId="77777777" w:rsidR="003C2381" w:rsidRPr="003E3DB8" w:rsidRDefault="003C2381" w:rsidP="006B7486">
            <w:pPr>
              <w:rPr>
                <w:rFonts w:asciiTheme="minorHAnsi" w:hAnsiTheme="minorHAnsi" w:cs="Arial"/>
                <w:sz w:val="22"/>
                <w:szCs w:val="22"/>
              </w:rPr>
            </w:pPr>
          </w:p>
        </w:tc>
        <w:tc>
          <w:tcPr>
            <w:tcW w:w="850" w:type="dxa"/>
          </w:tcPr>
          <w:p w14:paraId="18619BF1" w14:textId="77777777" w:rsidR="003C2381" w:rsidRPr="003E3DB8" w:rsidRDefault="003C2381" w:rsidP="006B7486">
            <w:pPr>
              <w:rPr>
                <w:rFonts w:asciiTheme="minorHAnsi" w:hAnsiTheme="minorHAnsi" w:cs="Arial"/>
                <w:sz w:val="22"/>
                <w:szCs w:val="22"/>
              </w:rPr>
            </w:pPr>
          </w:p>
        </w:tc>
        <w:tc>
          <w:tcPr>
            <w:tcW w:w="851" w:type="dxa"/>
          </w:tcPr>
          <w:p w14:paraId="73A823D8" w14:textId="77777777" w:rsidR="003C2381" w:rsidRPr="003E3DB8" w:rsidRDefault="003C2381" w:rsidP="006B7486">
            <w:pPr>
              <w:rPr>
                <w:rFonts w:asciiTheme="minorHAnsi" w:hAnsiTheme="minorHAnsi" w:cs="Arial"/>
                <w:sz w:val="22"/>
                <w:szCs w:val="22"/>
              </w:rPr>
            </w:pPr>
          </w:p>
        </w:tc>
        <w:tc>
          <w:tcPr>
            <w:tcW w:w="709" w:type="dxa"/>
          </w:tcPr>
          <w:p w14:paraId="1474179F" w14:textId="77777777" w:rsidR="003C2381" w:rsidRPr="003E3DB8" w:rsidRDefault="003C2381" w:rsidP="006B7486">
            <w:pPr>
              <w:rPr>
                <w:rFonts w:asciiTheme="minorHAnsi" w:hAnsiTheme="minorHAnsi" w:cs="Arial"/>
                <w:sz w:val="22"/>
                <w:szCs w:val="22"/>
              </w:rPr>
            </w:pPr>
          </w:p>
        </w:tc>
        <w:tc>
          <w:tcPr>
            <w:tcW w:w="982" w:type="dxa"/>
          </w:tcPr>
          <w:p w14:paraId="44BAF5DE" w14:textId="77777777" w:rsidR="003C2381" w:rsidRPr="003E3DB8" w:rsidRDefault="003C2381" w:rsidP="006B7486">
            <w:pPr>
              <w:rPr>
                <w:rFonts w:asciiTheme="minorHAnsi" w:hAnsiTheme="minorHAnsi" w:cs="Arial"/>
                <w:sz w:val="22"/>
                <w:szCs w:val="22"/>
              </w:rPr>
            </w:pPr>
          </w:p>
        </w:tc>
        <w:tc>
          <w:tcPr>
            <w:tcW w:w="941" w:type="dxa"/>
          </w:tcPr>
          <w:p w14:paraId="53772DF3" w14:textId="77777777" w:rsidR="003C2381" w:rsidRPr="003E3DB8" w:rsidRDefault="003C2381" w:rsidP="006B7486">
            <w:pPr>
              <w:rPr>
                <w:rFonts w:asciiTheme="minorHAnsi" w:hAnsiTheme="minorHAnsi" w:cs="Arial"/>
                <w:sz w:val="22"/>
                <w:szCs w:val="22"/>
              </w:rPr>
            </w:pPr>
          </w:p>
        </w:tc>
        <w:tc>
          <w:tcPr>
            <w:tcW w:w="941" w:type="dxa"/>
          </w:tcPr>
          <w:p w14:paraId="1E2A9720" w14:textId="77777777" w:rsidR="003C2381" w:rsidRPr="003E3DB8" w:rsidRDefault="003C2381" w:rsidP="006B7486">
            <w:pPr>
              <w:rPr>
                <w:rFonts w:asciiTheme="minorHAnsi" w:hAnsiTheme="minorHAnsi" w:cs="Arial"/>
                <w:sz w:val="22"/>
                <w:szCs w:val="22"/>
              </w:rPr>
            </w:pPr>
          </w:p>
        </w:tc>
        <w:tc>
          <w:tcPr>
            <w:tcW w:w="941" w:type="dxa"/>
          </w:tcPr>
          <w:p w14:paraId="62F463EA" w14:textId="77777777" w:rsidR="003C2381" w:rsidRPr="003E3DB8" w:rsidRDefault="003C2381" w:rsidP="006B7486">
            <w:pPr>
              <w:rPr>
                <w:rFonts w:asciiTheme="minorHAnsi" w:hAnsiTheme="minorHAnsi" w:cs="Arial"/>
                <w:sz w:val="22"/>
                <w:szCs w:val="22"/>
              </w:rPr>
            </w:pPr>
          </w:p>
        </w:tc>
        <w:tc>
          <w:tcPr>
            <w:tcW w:w="1174" w:type="dxa"/>
          </w:tcPr>
          <w:p w14:paraId="54A9F82D" w14:textId="77777777" w:rsidR="003C2381" w:rsidRPr="003E3DB8" w:rsidRDefault="003C2381" w:rsidP="006B7486">
            <w:pPr>
              <w:rPr>
                <w:rFonts w:asciiTheme="minorHAnsi" w:hAnsiTheme="minorHAnsi" w:cs="Arial"/>
                <w:sz w:val="22"/>
                <w:szCs w:val="22"/>
              </w:rPr>
            </w:pPr>
          </w:p>
        </w:tc>
      </w:tr>
      <w:tr w:rsidR="00D15A93" w:rsidRPr="003E3DB8" w14:paraId="2CDC3176" w14:textId="77777777" w:rsidTr="00D11ADE">
        <w:trPr>
          <w:trHeight w:val="239"/>
        </w:trPr>
        <w:tc>
          <w:tcPr>
            <w:tcW w:w="1560" w:type="dxa"/>
          </w:tcPr>
          <w:p w14:paraId="56D258AB" w14:textId="77777777" w:rsidR="00D15A93" w:rsidRPr="003E3DB8" w:rsidRDefault="00D15A93" w:rsidP="00D15A93">
            <w:pPr>
              <w:rPr>
                <w:rFonts w:asciiTheme="minorHAnsi" w:hAnsiTheme="minorHAnsi" w:cs="Arial"/>
                <w:sz w:val="22"/>
                <w:szCs w:val="22"/>
              </w:rPr>
            </w:pPr>
            <w:r>
              <w:rPr>
                <w:rFonts w:asciiTheme="minorHAnsi" w:hAnsiTheme="minorHAnsi" w:cs="Arial"/>
                <w:sz w:val="22"/>
                <w:szCs w:val="22"/>
              </w:rPr>
              <w:t>Svalutazione impianto</w:t>
            </w:r>
          </w:p>
        </w:tc>
        <w:tc>
          <w:tcPr>
            <w:tcW w:w="709" w:type="dxa"/>
          </w:tcPr>
          <w:p w14:paraId="5EA08943" w14:textId="77777777" w:rsidR="00D15A93" w:rsidRPr="003E3DB8" w:rsidRDefault="00D15A93" w:rsidP="006B7486">
            <w:pPr>
              <w:rPr>
                <w:rFonts w:asciiTheme="minorHAnsi" w:hAnsiTheme="minorHAnsi" w:cs="Arial"/>
                <w:sz w:val="22"/>
                <w:szCs w:val="22"/>
              </w:rPr>
            </w:pPr>
          </w:p>
        </w:tc>
        <w:tc>
          <w:tcPr>
            <w:tcW w:w="709" w:type="dxa"/>
          </w:tcPr>
          <w:p w14:paraId="4FBEB3D1" w14:textId="77777777" w:rsidR="00D15A93" w:rsidRPr="003E3DB8" w:rsidRDefault="00D15A93" w:rsidP="006B7486">
            <w:pPr>
              <w:rPr>
                <w:rFonts w:asciiTheme="minorHAnsi" w:hAnsiTheme="minorHAnsi" w:cs="Arial"/>
                <w:sz w:val="22"/>
                <w:szCs w:val="22"/>
              </w:rPr>
            </w:pPr>
          </w:p>
        </w:tc>
        <w:tc>
          <w:tcPr>
            <w:tcW w:w="850" w:type="dxa"/>
          </w:tcPr>
          <w:p w14:paraId="62054904" w14:textId="77777777" w:rsidR="00D15A93" w:rsidRPr="003E3DB8" w:rsidRDefault="00D15A93" w:rsidP="006B7486">
            <w:pPr>
              <w:rPr>
                <w:rFonts w:asciiTheme="minorHAnsi" w:hAnsiTheme="minorHAnsi" w:cs="Arial"/>
                <w:sz w:val="22"/>
                <w:szCs w:val="22"/>
              </w:rPr>
            </w:pPr>
          </w:p>
        </w:tc>
        <w:tc>
          <w:tcPr>
            <w:tcW w:w="851" w:type="dxa"/>
          </w:tcPr>
          <w:p w14:paraId="7FCF1476" w14:textId="77777777" w:rsidR="00D15A93" w:rsidRPr="003E3DB8" w:rsidRDefault="00D15A93" w:rsidP="006B7486">
            <w:pPr>
              <w:rPr>
                <w:rFonts w:asciiTheme="minorHAnsi" w:hAnsiTheme="minorHAnsi" w:cs="Arial"/>
                <w:sz w:val="22"/>
                <w:szCs w:val="22"/>
              </w:rPr>
            </w:pPr>
          </w:p>
        </w:tc>
        <w:tc>
          <w:tcPr>
            <w:tcW w:w="709" w:type="dxa"/>
          </w:tcPr>
          <w:p w14:paraId="4650F64B" w14:textId="77777777" w:rsidR="00D15A93" w:rsidRPr="003E3DB8" w:rsidRDefault="00D15A93" w:rsidP="006B7486">
            <w:pPr>
              <w:rPr>
                <w:rFonts w:asciiTheme="minorHAnsi" w:hAnsiTheme="minorHAnsi" w:cs="Arial"/>
                <w:sz w:val="22"/>
                <w:szCs w:val="22"/>
              </w:rPr>
            </w:pPr>
          </w:p>
        </w:tc>
        <w:tc>
          <w:tcPr>
            <w:tcW w:w="982" w:type="dxa"/>
          </w:tcPr>
          <w:p w14:paraId="2B0565CD" w14:textId="77777777" w:rsidR="00D15A93" w:rsidRPr="003E3DB8" w:rsidRDefault="00D15A93" w:rsidP="006B7486">
            <w:pPr>
              <w:rPr>
                <w:rFonts w:asciiTheme="minorHAnsi" w:hAnsiTheme="minorHAnsi" w:cs="Arial"/>
                <w:sz w:val="22"/>
                <w:szCs w:val="22"/>
              </w:rPr>
            </w:pPr>
          </w:p>
        </w:tc>
        <w:tc>
          <w:tcPr>
            <w:tcW w:w="941" w:type="dxa"/>
          </w:tcPr>
          <w:p w14:paraId="091F390D" w14:textId="77777777" w:rsidR="00D15A93" w:rsidRPr="003E3DB8" w:rsidRDefault="00D15A93" w:rsidP="006B7486">
            <w:pPr>
              <w:rPr>
                <w:rFonts w:asciiTheme="minorHAnsi" w:hAnsiTheme="minorHAnsi" w:cs="Arial"/>
                <w:sz w:val="22"/>
                <w:szCs w:val="22"/>
              </w:rPr>
            </w:pPr>
          </w:p>
        </w:tc>
        <w:tc>
          <w:tcPr>
            <w:tcW w:w="941" w:type="dxa"/>
          </w:tcPr>
          <w:p w14:paraId="0DDC5775" w14:textId="77777777" w:rsidR="00D15A93" w:rsidRPr="003E3DB8" w:rsidRDefault="00D15A93" w:rsidP="006B7486">
            <w:pPr>
              <w:rPr>
                <w:rFonts w:asciiTheme="minorHAnsi" w:hAnsiTheme="minorHAnsi" w:cs="Arial"/>
                <w:sz w:val="22"/>
                <w:szCs w:val="22"/>
              </w:rPr>
            </w:pPr>
          </w:p>
        </w:tc>
        <w:tc>
          <w:tcPr>
            <w:tcW w:w="941" w:type="dxa"/>
          </w:tcPr>
          <w:p w14:paraId="5913CBAA" w14:textId="77777777" w:rsidR="00D15A93" w:rsidRPr="003E3DB8" w:rsidRDefault="00D15A93" w:rsidP="006B7486">
            <w:pPr>
              <w:rPr>
                <w:rFonts w:asciiTheme="minorHAnsi" w:hAnsiTheme="minorHAnsi" w:cs="Arial"/>
                <w:sz w:val="22"/>
                <w:szCs w:val="22"/>
              </w:rPr>
            </w:pPr>
          </w:p>
        </w:tc>
        <w:tc>
          <w:tcPr>
            <w:tcW w:w="1174" w:type="dxa"/>
          </w:tcPr>
          <w:p w14:paraId="67792062" w14:textId="77777777" w:rsidR="00D15A93" w:rsidRPr="003E3DB8" w:rsidRDefault="00D15A93" w:rsidP="006B7486">
            <w:pPr>
              <w:rPr>
                <w:rFonts w:asciiTheme="minorHAnsi" w:hAnsiTheme="minorHAnsi" w:cs="Arial"/>
                <w:sz w:val="22"/>
                <w:szCs w:val="22"/>
              </w:rPr>
            </w:pPr>
          </w:p>
        </w:tc>
      </w:tr>
      <w:tr w:rsidR="00D15A93" w:rsidRPr="003E3DB8" w14:paraId="3EB5409C" w14:textId="77777777" w:rsidTr="00D11ADE">
        <w:trPr>
          <w:trHeight w:val="239"/>
        </w:trPr>
        <w:tc>
          <w:tcPr>
            <w:tcW w:w="1560" w:type="dxa"/>
          </w:tcPr>
          <w:p w14:paraId="166237E3" w14:textId="77777777" w:rsidR="00D15A93" w:rsidRPr="003E3DB8" w:rsidRDefault="00D15A93" w:rsidP="006B7486">
            <w:pPr>
              <w:rPr>
                <w:rFonts w:asciiTheme="minorHAnsi" w:hAnsiTheme="minorHAnsi" w:cs="Arial"/>
                <w:sz w:val="22"/>
                <w:szCs w:val="22"/>
              </w:rPr>
            </w:pPr>
            <w:r>
              <w:rPr>
                <w:rFonts w:asciiTheme="minorHAnsi" w:hAnsiTheme="minorHAnsi" w:cs="Arial"/>
                <w:sz w:val="22"/>
                <w:szCs w:val="22"/>
              </w:rPr>
              <w:t>Fondo ammortamento impianto</w:t>
            </w:r>
          </w:p>
        </w:tc>
        <w:tc>
          <w:tcPr>
            <w:tcW w:w="709" w:type="dxa"/>
          </w:tcPr>
          <w:p w14:paraId="5106C5E6" w14:textId="77777777" w:rsidR="00D15A93" w:rsidRPr="003E3DB8" w:rsidRDefault="00D15A93" w:rsidP="006B7486">
            <w:pPr>
              <w:rPr>
                <w:rFonts w:asciiTheme="minorHAnsi" w:hAnsiTheme="minorHAnsi" w:cs="Arial"/>
                <w:sz w:val="22"/>
                <w:szCs w:val="22"/>
              </w:rPr>
            </w:pPr>
          </w:p>
        </w:tc>
        <w:tc>
          <w:tcPr>
            <w:tcW w:w="709" w:type="dxa"/>
          </w:tcPr>
          <w:p w14:paraId="0BE2D882" w14:textId="77777777" w:rsidR="00D15A93" w:rsidRPr="003E3DB8" w:rsidRDefault="00D15A93" w:rsidP="006B7486">
            <w:pPr>
              <w:rPr>
                <w:rFonts w:asciiTheme="minorHAnsi" w:hAnsiTheme="minorHAnsi" w:cs="Arial"/>
                <w:sz w:val="22"/>
                <w:szCs w:val="22"/>
              </w:rPr>
            </w:pPr>
          </w:p>
        </w:tc>
        <w:tc>
          <w:tcPr>
            <w:tcW w:w="850" w:type="dxa"/>
          </w:tcPr>
          <w:p w14:paraId="18989F70" w14:textId="77777777" w:rsidR="00D15A93" w:rsidRPr="003E3DB8" w:rsidRDefault="00D15A93" w:rsidP="006B7486">
            <w:pPr>
              <w:rPr>
                <w:rFonts w:asciiTheme="minorHAnsi" w:hAnsiTheme="minorHAnsi" w:cs="Arial"/>
                <w:sz w:val="22"/>
                <w:szCs w:val="22"/>
              </w:rPr>
            </w:pPr>
          </w:p>
        </w:tc>
        <w:tc>
          <w:tcPr>
            <w:tcW w:w="851" w:type="dxa"/>
          </w:tcPr>
          <w:p w14:paraId="3229459C" w14:textId="77777777" w:rsidR="00D15A93" w:rsidRPr="003E3DB8" w:rsidRDefault="00D15A93" w:rsidP="006B7486">
            <w:pPr>
              <w:rPr>
                <w:rFonts w:asciiTheme="minorHAnsi" w:hAnsiTheme="minorHAnsi" w:cs="Arial"/>
                <w:sz w:val="22"/>
                <w:szCs w:val="22"/>
              </w:rPr>
            </w:pPr>
          </w:p>
        </w:tc>
        <w:tc>
          <w:tcPr>
            <w:tcW w:w="709" w:type="dxa"/>
          </w:tcPr>
          <w:p w14:paraId="746034CE" w14:textId="77777777" w:rsidR="00D15A93" w:rsidRPr="003E3DB8" w:rsidRDefault="00D15A93" w:rsidP="006B7486">
            <w:pPr>
              <w:rPr>
                <w:rFonts w:asciiTheme="minorHAnsi" w:hAnsiTheme="minorHAnsi" w:cs="Arial"/>
                <w:sz w:val="22"/>
                <w:szCs w:val="22"/>
              </w:rPr>
            </w:pPr>
          </w:p>
        </w:tc>
        <w:tc>
          <w:tcPr>
            <w:tcW w:w="982" w:type="dxa"/>
          </w:tcPr>
          <w:p w14:paraId="29D6B973" w14:textId="77777777" w:rsidR="00D15A93" w:rsidRPr="003E3DB8" w:rsidRDefault="00D15A93" w:rsidP="006B7486">
            <w:pPr>
              <w:rPr>
                <w:rFonts w:asciiTheme="minorHAnsi" w:hAnsiTheme="minorHAnsi" w:cs="Arial"/>
                <w:sz w:val="22"/>
                <w:szCs w:val="22"/>
              </w:rPr>
            </w:pPr>
          </w:p>
        </w:tc>
        <w:tc>
          <w:tcPr>
            <w:tcW w:w="941" w:type="dxa"/>
          </w:tcPr>
          <w:p w14:paraId="2D9538EF" w14:textId="77777777" w:rsidR="00D15A93" w:rsidRPr="003E3DB8" w:rsidRDefault="00D15A93" w:rsidP="006B7486">
            <w:pPr>
              <w:rPr>
                <w:rFonts w:asciiTheme="minorHAnsi" w:hAnsiTheme="minorHAnsi" w:cs="Arial"/>
                <w:sz w:val="22"/>
                <w:szCs w:val="22"/>
              </w:rPr>
            </w:pPr>
          </w:p>
        </w:tc>
        <w:tc>
          <w:tcPr>
            <w:tcW w:w="941" w:type="dxa"/>
          </w:tcPr>
          <w:p w14:paraId="50B5FF97" w14:textId="77777777" w:rsidR="00D15A93" w:rsidRPr="003E3DB8" w:rsidRDefault="00D15A93" w:rsidP="006B7486">
            <w:pPr>
              <w:rPr>
                <w:rFonts w:asciiTheme="minorHAnsi" w:hAnsiTheme="minorHAnsi" w:cs="Arial"/>
                <w:sz w:val="22"/>
                <w:szCs w:val="22"/>
              </w:rPr>
            </w:pPr>
          </w:p>
        </w:tc>
        <w:tc>
          <w:tcPr>
            <w:tcW w:w="941" w:type="dxa"/>
          </w:tcPr>
          <w:p w14:paraId="711B2ABB" w14:textId="77777777" w:rsidR="00D15A93" w:rsidRPr="003E3DB8" w:rsidRDefault="00D15A93" w:rsidP="006B7486">
            <w:pPr>
              <w:rPr>
                <w:rFonts w:asciiTheme="minorHAnsi" w:hAnsiTheme="minorHAnsi" w:cs="Arial"/>
                <w:sz w:val="22"/>
                <w:szCs w:val="22"/>
              </w:rPr>
            </w:pPr>
          </w:p>
        </w:tc>
        <w:tc>
          <w:tcPr>
            <w:tcW w:w="1174" w:type="dxa"/>
          </w:tcPr>
          <w:p w14:paraId="3A4330D5" w14:textId="77777777" w:rsidR="00D15A93" w:rsidRPr="003E3DB8" w:rsidRDefault="00D15A93" w:rsidP="006B7486">
            <w:pPr>
              <w:rPr>
                <w:rFonts w:asciiTheme="minorHAnsi" w:hAnsiTheme="minorHAnsi" w:cs="Arial"/>
                <w:sz w:val="22"/>
                <w:szCs w:val="22"/>
              </w:rPr>
            </w:pPr>
          </w:p>
        </w:tc>
      </w:tr>
    </w:tbl>
    <w:p w14:paraId="4A7C635C" w14:textId="77777777" w:rsidR="003C2381" w:rsidRPr="00924DEE" w:rsidRDefault="003C2381" w:rsidP="00924DEE">
      <w:pPr>
        <w:jc w:val="both"/>
        <w:rPr>
          <w:rFonts w:asciiTheme="minorHAnsi" w:hAnsiTheme="minorHAnsi" w:cstheme="minorHAnsi"/>
          <w:b/>
        </w:rPr>
      </w:pPr>
    </w:p>
    <w:p w14:paraId="20FC8D3A" w14:textId="77777777" w:rsidR="004B1C2A" w:rsidRDefault="004B1C2A"/>
    <w:sectPr w:rsidR="004B1C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276EE"/>
    <w:multiLevelType w:val="singleLevel"/>
    <w:tmpl w:val="6D3AD4F4"/>
    <w:lvl w:ilvl="0">
      <w:numFmt w:val="bullet"/>
      <w:lvlText w:val="-"/>
      <w:lvlJc w:val="left"/>
      <w:pPr>
        <w:tabs>
          <w:tab w:val="num" w:pos="360"/>
        </w:tabs>
        <w:ind w:left="360" w:hanging="360"/>
      </w:pPr>
      <w:rPr>
        <w:rFonts w:hint="default"/>
      </w:rPr>
    </w:lvl>
  </w:abstractNum>
  <w:abstractNum w:abstractNumId="1" w15:restartNumberingAfterBreak="0">
    <w:nsid w:val="4FD27CDB"/>
    <w:multiLevelType w:val="hybridMultilevel"/>
    <w:tmpl w:val="F17CA1F8"/>
    <w:lvl w:ilvl="0" w:tplc="6C708280">
      <w:start w:val="1"/>
      <w:numFmt w:val="decimal"/>
      <w:lvlText w:val="%1."/>
      <w:lvlJc w:val="left"/>
      <w:pPr>
        <w:tabs>
          <w:tab w:val="num" w:pos="720"/>
        </w:tabs>
        <w:ind w:left="72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73F0803"/>
    <w:multiLevelType w:val="hybridMultilevel"/>
    <w:tmpl w:val="3AAAE5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81"/>
    <w:rsid w:val="002F45CC"/>
    <w:rsid w:val="00351E95"/>
    <w:rsid w:val="003C2381"/>
    <w:rsid w:val="004B1C2A"/>
    <w:rsid w:val="005450A2"/>
    <w:rsid w:val="008D23AC"/>
    <w:rsid w:val="008F3C8E"/>
    <w:rsid w:val="00924DEE"/>
    <w:rsid w:val="00971D30"/>
    <w:rsid w:val="00BD5BDB"/>
    <w:rsid w:val="00D02E98"/>
    <w:rsid w:val="00D11ADE"/>
    <w:rsid w:val="00D15A93"/>
    <w:rsid w:val="00E45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2981"/>
  <w15:docId w15:val="{8630A560-939A-45C6-AF85-46A4EEF2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3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C2381"/>
    <w:pPr>
      <w:spacing w:after="200" w:line="276" w:lineRule="auto"/>
      <w:ind w:left="720"/>
      <w:contextualSpacing/>
    </w:pPr>
    <w:rPr>
      <w:rFonts w:ascii="Calibri" w:hAnsi="Calibri"/>
      <w:sz w:val="22"/>
      <w:szCs w:val="22"/>
      <w:lang w:eastAsia="en-US"/>
    </w:rPr>
  </w:style>
  <w:style w:type="paragraph" w:styleId="Corpodeltesto2">
    <w:name w:val="Body Text 2"/>
    <w:basedOn w:val="Normale"/>
    <w:link w:val="Corpodeltesto2Carattere"/>
    <w:rsid w:val="003C2381"/>
    <w:rPr>
      <w:rFonts w:ascii="Tahoma" w:hAnsi="Tahoma" w:cs="Tahoma"/>
      <w:b/>
      <w:bCs/>
      <w:sz w:val="20"/>
    </w:rPr>
  </w:style>
  <w:style w:type="character" w:customStyle="1" w:styleId="Corpodeltesto2Carattere">
    <w:name w:val="Corpo del testo 2 Carattere"/>
    <w:basedOn w:val="Carpredefinitoparagrafo"/>
    <w:link w:val="Corpodeltesto2"/>
    <w:rsid w:val="003C2381"/>
    <w:rPr>
      <w:rFonts w:ascii="Tahoma" w:eastAsia="Times New Roman" w:hAnsi="Tahoma" w:cs="Tahoma"/>
      <w:b/>
      <w:bCs/>
      <w:sz w:val="20"/>
      <w:szCs w:val="24"/>
      <w:lang w:eastAsia="it-IT"/>
    </w:rPr>
  </w:style>
  <w:style w:type="paragraph" w:styleId="Nessunaspaziatura">
    <w:name w:val="No Spacing"/>
    <w:uiPriority w:val="1"/>
    <w:qFormat/>
    <w:rsid w:val="008F3C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Marta</cp:lastModifiedBy>
  <cp:revision>4</cp:revision>
  <cp:lastPrinted>2018-05-31T14:17:00Z</cp:lastPrinted>
  <dcterms:created xsi:type="dcterms:W3CDTF">2020-05-13T07:03:00Z</dcterms:created>
  <dcterms:modified xsi:type="dcterms:W3CDTF">2020-05-13T07:08:00Z</dcterms:modified>
</cp:coreProperties>
</file>