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625" w:type="dxa"/>
        <w:tblInd w:w="-885" w:type="dxa"/>
        <w:tblLayout w:type="fixed"/>
        <w:tblLook w:val="04A0"/>
      </w:tblPr>
      <w:tblGrid>
        <w:gridCol w:w="2836"/>
        <w:gridCol w:w="709"/>
        <w:gridCol w:w="992"/>
        <w:gridCol w:w="1134"/>
        <w:gridCol w:w="1418"/>
        <w:gridCol w:w="1417"/>
        <w:gridCol w:w="992"/>
        <w:gridCol w:w="1276"/>
        <w:gridCol w:w="851"/>
      </w:tblGrid>
      <w:tr w:rsidR="00750534" w:rsidTr="000B7A16">
        <w:tc>
          <w:tcPr>
            <w:tcW w:w="2836" w:type="dxa"/>
            <w:vAlign w:val="center"/>
          </w:tcPr>
          <w:p w:rsidR="00750534" w:rsidRPr="00817A88" w:rsidRDefault="00750534" w:rsidP="000B7A16">
            <w:pPr>
              <w:jc w:val="center"/>
              <w:rPr>
                <w:sz w:val="28"/>
                <w:szCs w:val="28"/>
              </w:rPr>
            </w:pPr>
            <w:r w:rsidRPr="00817A88">
              <w:rPr>
                <w:sz w:val="28"/>
                <w:szCs w:val="28"/>
              </w:rPr>
              <w:t>Voci</w:t>
            </w:r>
          </w:p>
        </w:tc>
        <w:tc>
          <w:tcPr>
            <w:tcW w:w="709" w:type="dxa"/>
          </w:tcPr>
          <w:p w:rsidR="00750534" w:rsidRPr="007B40FD" w:rsidRDefault="00750534" w:rsidP="000B7A16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Ricavi netti</w:t>
            </w:r>
          </w:p>
        </w:tc>
        <w:tc>
          <w:tcPr>
            <w:tcW w:w="992" w:type="dxa"/>
          </w:tcPr>
          <w:p w:rsidR="00750534" w:rsidRPr="007B40FD" w:rsidRDefault="00750534" w:rsidP="000B7A16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Costi industriali</w:t>
            </w:r>
          </w:p>
        </w:tc>
        <w:tc>
          <w:tcPr>
            <w:tcW w:w="1134" w:type="dxa"/>
          </w:tcPr>
          <w:p w:rsidR="00750534" w:rsidRPr="007B40FD" w:rsidRDefault="00750534" w:rsidP="000B7A16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Costi commerciali</w:t>
            </w:r>
          </w:p>
        </w:tc>
        <w:tc>
          <w:tcPr>
            <w:tcW w:w="1418" w:type="dxa"/>
          </w:tcPr>
          <w:p w:rsidR="00750534" w:rsidRPr="007B40FD" w:rsidRDefault="00750534" w:rsidP="000B7A16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Costi amministrativi</w:t>
            </w:r>
          </w:p>
        </w:tc>
        <w:tc>
          <w:tcPr>
            <w:tcW w:w="1417" w:type="dxa"/>
          </w:tcPr>
          <w:p w:rsidR="00750534" w:rsidRPr="007B40FD" w:rsidRDefault="00750534" w:rsidP="000B7A16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Gestione patrimoniale</w:t>
            </w:r>
          </w:p>
        </w:tc>
        <w:tc>
          <w:tcPr>
            <w:tcW w:w="992" w:type="dxa"/>
          </w:tcPr>
          <w:p w:rsidR="00750534" w:rsidRPr="007B40FD" w:rsidRDefault="00750534" w:rsidP="000B7A16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Oneri finanziari</w:t>
            </w:r>
          </w:p>
        </w:tc>
        <w:tc>
          <w:tcPr>
            <w:tcW w:w="1276" w:type="dxa"/>
          </w:tcPr>
          <w:p w:rsidR="00750534" w:rsidRPr="007B40FD" w:rsidRDefault="00750534" w:rsidP="000B7A16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Componenti straordinari</w:t>
            </w:r>
          </w:p>
        </w:tc>
        <w:tc>
          <w:tcPr>
            <w:tcW w:w="851" w:type="dxa"/>
          </w:tcPr>
          <w:p w:rsidR="00750534" w:rsidRPr="007B40FD" w:rsidRDefault="00750534" w:rsidP="000B7A16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Imposte</w:t>
            </w:r>
          </w:p>
        </w:tc>
      </w:tr>
      <w:tr w:rsidR="00750534" w:rsidTr="000B7A16">
        <w:tc>
          <w:tcPr>
            <w:tcW w:w="2836" w:type="dxa"/>
          </w:tcPr>
          <w:p w:rsidR="00750534" w:rsidRPr="00817A88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Variazione rimanenze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674F23" w:rsidP="000B7A16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Pr="00817A88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Utile su cambi da titoli esteri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674F23" w:rsidP="000B7A1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Pr="00817A88" w:rsidRDefault="00750534" w:rsidP="000B7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Amm.to</w:t>
            </w:r>
            <w:proofErr w:type="spellEnd"/>
            <w:r>
              <w:rPr>
                <w:sz w:val="18"/>
                <w:szCs w:val="18"/>
              </w:rPr>
              <w:t xml:space="preserve"> perdita di emissione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674F23" w:rsidP="000B7A16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Pr="00817A88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Sopravvenienze passive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674F23" w:rsidP="000B7A16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Pr="00817A88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Utilizzo </w:t>
            </w:r>
            <w:proofErr w:type="spellStart"/>
            <w:r>
              <w:rPr>
                <w:sz w:val="18"/>
                <w:szCs w:val="18"/>
              </w:rPr>
              <w:t>f.do</w:t>
            </w:r>
            <w:proofErr w:type="spellEnd"/>
            <w:r>
              <w:rPr>
                <w:sz w:val="18"/>
                <w:szCs w:val="18"/>
              </w:rPr>
              <w:t xml:space="preserve"> imposte differite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674F23" w:rsidP="000B7A16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Pr="00817A88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Retribuzioni venditori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674F23" w:rsidP="000B7A16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Pr="00817A88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Utilizzo </w:t>
            </w:r>
            <w:proofErr w:type="spellStart"/>
            <w:r>
              <w:rPr>
                <w:sz w:val="18"/>
                <w:szCs w:val="18"/>
              </w:rPr>
              <w:t>f.do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sval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cred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v.so</w:t>
            </w:r>
            <w:proofErr w:type="spellEnd"/>
            <w:r>
              <w:rPr>
                <w:sz w:val="18"/>
                <w:szCs w:val="18"/>
              </w:rPr>
              <w:t xml:space="preserve"> clienti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674F23" w:rsidP="000B7A16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Plusvalenza da alienazione impianti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674F23" w:rsidP="000B7A16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Interessi passivi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Interessi attivi su titoli esteri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Ricavi delle prestazioni</w:t>
            </w:r>
          </w:p>
        </w:tc>
        <w:tc>
          <w:tcPr>
            <w:tcW w:w="709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Utilizzo </w:t>
            </w:r>
            <w:proofErr w:type="spellStart"/>
            <w:r>
              <w:rPr>
                <w:sz w:val="18"/>
                <w:szCs w:val="18"/>
              </w:rPr>
              <w:t>f.do</w:t>
            </w:r>
            <w:proofErr w:type="spellEnd"/>
            <w:r>
              <w:rPr>
                <w:sz w:val="18"/>
                <w:szCs w:val="18"/>
              </w:rPr>
              <w:t xml:space="preserve"> rischi tributari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Acquisti materie prime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Provvigioni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TFR operai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Ammortamenti macchinari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Acc.to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f.do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manut</w:t>
            </w:r>
            <w:proofErr w:type="spellEnd"/>
            <w:r>
              <w:rPr>
                <w:sz w:val="18"/>
                <w:szCs w:val="18"/>
              </w:rPr>
              <w:t>. ciclica impianti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Capitaliz</w:t>
            </w:r>
            <w:proofErr w:type="spellEnd"/>
            <w:r>
              <w:rPr>
                <w:sz w:val="18"/>
                <w:szCs w:val="18"/>
              </w:rPr>
              <w:t xml:space="preserve">. costi </w:t>
            </w:r>
            <w:proofErr w:type="spellStart"/>
            <w:r>
              <w:rPr>
                <w:sz w:val="18"/>
                <w:szCs w:val="18"/>
              </w:rPr>
              <w:t>costruz</w:t>
            </w:r>
            <w:proofErr w:type="spellEnd"/>
            <w:r>
              <w:rPr>
                <w:sz w:val="18"/>
                <w:szCs w:val="18"/>
              </w:rPr>
              <w:t>. economia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Dividendi 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Lavorazioni esterne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Sconti passivi</w:t>
            </w:r>
          </w:p>
        </w:tc>
        <w:tc>
          <w:tcPr>
            <w:tcW w:w="709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750534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Imposte differite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Interessi attivi su crediti finanziari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6927E7" w:rsidP="000B7A1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Affitti passivi per uffici di vendita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IRES dell’esercizio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Costi  trasporto acquisti materie prime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Imposte di esercizi precedenti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6927E7" w:rsidP="000B7A16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Ricavi di vendita</w:t>
            </w:r>
          </w:p>
        </w:tc>
        <w:tc>
          <w:tcPr>
            <w:tcW w:w="709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Affitti attivi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6927E7" w:rsidP="000B7A1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Utile su partecipazioni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6927E7" w:rsidP="000B7A1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Acc.to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f.do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svalutaz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74F23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artecipazioni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6927E7" w:rsidP="000B7A1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Perdite su crediti di clienti d’esercizio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Costi di trasporto per vendite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Oneri sociali personale tecnico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Consulenze legali e fiscali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Perdite su crediti esercizi precedenti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Acc.to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f.do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svalutaz</w:t>
            </w:r>
            <w:proofErr w:type="spellEnd"/>
            <w:r>
              <w:rPr>
                <w:sz w:val="18"/>
                <w:szCs w:val="18"/>
              </w:rPr>
              <w:t xml:space="preserve">. crediti </w:t>
            </w:r>
            <w:proofErr w:type="spellStart"/>
            <w:r>
              <w:rPr>
                <w:sz w:val="18"/>
                <w:szCs w:val="18"/>
              </w:rPr>
              <w:t>finanz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  <w:tr w:rsidR="00750534" w:rsidTr="000B7A16">
        <w:tc>
          <w:tcPr>
            <w:tcW w:w="2836" w:type="dxa"/>
          </w:tcPr>
          <w:p w:rsidR="00750534" w:rsidRDefault="00E13C75" w:rsidP="000B7A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Acc.to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f.do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74F23">
              <w:rPr>
                <w:sz w:val="18"/>
                <w:szCs w:val="18"/>
              </w:rPr>
              <w:t xml:space="preserve"> </w:t>
            </w:r>
            <w:proofErr w:type="spellStart"/>
            <w:r w:rsidR="00674F23">
              <w:rPr>
                <w:sz w:val="18"/>
                <w:szCs w:val="18"/>
              </w:rPr>
              <w:t>svalutaz</w:t>
            </w:r>
            <w:proofErr w:type="spellEnd"/>
            <w:r w:rsidR="00674F23">
              <w:rPr>
                <w:sz w:val="18"/>
                <w:szCs w:val="18"/>
              </w:rPr>
              <w:t xml:space="preserve">. crediti </w:t>
            </w:r>
            <w:proofErr w:type="spellStart"/>
            <w:r w:rsidR="00674F23">
              <w:rPr>
                <w:sz w:val="18"/>
                <w:szCs w:val="18"/>
              </w:rPr>
              <w:t>v.so</w:t>
            </w:r>
            <w:proofErr w:type="spellEnd"/>
            <w:r w:rsidR="00674F23">
              <w:rPr>
                <w:sz w:val="18"/>
                <w:szCs w:val="18"/>
              </w:rPr>
              <w:t xml:space="preserve"> clienti  </w:t>
            </w:r>
          </w:p>
        </w:tc>
        <w:tc>
          <w:tcPr>
            <w:tcW w:w="709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134" w:type="dxa"/>
          </w:tcPr>
          <w:p w:rsidR="00750534" w:rsidRDefault="00D453BA" w:rsidP="000B7A16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417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992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1276" w:type="dxa"/>
          </w:tcPr>
          <w:p w:rsidR="00750534" w:rsidRDefault="00750534" w:rsidP="000B7A16">
            <w:pPr>
              <w:jc w:val="center"/>
            </w:pPr>
          </w:p>
        </w:tc>
        <w:tc>
          <w:tcPr>
            <w:tcW w:w="851" w:type="dxa"/>
          </w:tcPr>
          <w:p w:rsidR="00750534" w:rsidRDefault="00750534" w:rsidP="000B7A16">
            <w:pPr>
              <w:jc w:val="center"/>
            </w:pPr>
          </w:p>
        </w:tc>
      </w:tr>
    </w:tbl>
    <w:p w:rsidR="00645114" w:rsidRDefault="00645114"/>
    <w:sectPr w:rsidR="00645114" w:rsidSect="00645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compat/>
  <w:rsids>
    <w:rsidRoot w:val="00750534"/>
    <w:rsid w:val="00645114"/>
    <w:rsid w:val="00674F23"/>
    <w:rsid w:val="006927E7"/>
    <w:rsid w:val="00750534"/>
    <w:rsid w:val="00D453BA"/>
    <w:rsid w:val="00E1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5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Schepisi</dc:creator>
  <cp:keywords/>
  <dc:description/>
  <cp:lastModifiedBy>Carmelo Schepisi</cp:lastModifiedBy>
  <cp:revision>2</cp:revision>
  <dcterms:created xsi:type="dcterms:W3CDTF">2010-12-08T17:02:00Z</dcterms:created>
  <dcterms:modified xsi:type="dcterms:W3CDTF">2010-12-08T17:34:00Z</dcterms:modified>
</cp:coreProperties>
</file>